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C751" w14:textId="77777777" w:rsidR="006335DA" w:rsidRDefault="006335DA" w:rsidP="00854FE3">
      <w:pPr>
        <w:jc w:val="center"/>
        <w:rPr>
          <w:rFonts w:ascii="Verdana" w:hAnsi="Verdana"/>
          <w:b/>
          <w:lang w:val="es-ES"/>
        </w:rPr>
      </w:pPr>
      <w:r w:rsidRPr="006335DA">
        <w:rPr>
          <w:rFonts w:ascii="Verdana" w:hAnsi="Verdana"/>
          <w:b/>
          <w:lang w:val="es-ES"/>
        </w:rPr>
        <w:t>DESCONFIANZA</w:t>
      </w:r>
    </w:p>
    <w:p w14:paraId="0DEC365C" w14:textId="77777777" w:rsidR="006335DA" w:rsidRDefault="006335DA" w:rsidP="00854FE3">
      <w:pPr>
        <w:jc w:val="both"/>
        <w:rPr>
          <w:rFonts w:ascii="Verdana" w:hAnsi="Verdana"/>
          <w:b/>
          <w:lang w:val="es-ES"/>
        </w:rPr>
      </w:pPr>
    </w:p>
    <w:p w14:paraId="39EE2949" w14:textId="51E68BD0" w:rsidR="006335DA" w:rsidRDefault="002B1C73" w:rsidP="00854FE3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</w:t>
      </w:r>
      <w:r w:rsidR="00B35D99">
        <w:rPr>
          <w:rFonts w:ascii="Verdana" w:hAnsi="Verdana"/>
          <w:lang w:val="es-ES"/>
        </w:rPr>
        <w:t xml:space="preserve">éxico padece una crisis de </w:t>
      </w:r>
      <w:r w:rsidR="0051389D">
        <w:rPr>
          <w:rFonts w:ascii="Verdana" w:hAnsi="Verdana"/>
          <w:lang w:val="es-ES"/>
        </w:rPr>
        <w:t xml:space="preserve">credibilidad y de </w:t>
      </w:r>
      <w:r w:rsidR="00644647">
        <w:rPr>
          <w:rFonts w:ascii="Verdana" w:hAnsi="Verdana"/>
          <w:lang w:val="es-ES"/>
        </w:rPr>
        <w:t xml:space="preserve">falta de </w:t>
      </w:r>
      <w:r w:rsidR="00B35D99">
        <w:rPr>
          <w:rFonts w:ascii="Verdana" w:hAnsi="Verdana"/>
          <w:lang w:val="es-ES"/>
        </w:rPr>
        <w:t>confianza</w:t>
      </w:r>
      <w:r w:rsidR="00A13BB9">
        <w:rPr>
          <w:rFonts w:ascii="Verdana" w:hAnsi="Verdana"/>
          <w:lang w:val="es-ES"/>
        </w:rPr>
        <w:t xml:space="preserve"> </w:t>
      </w:r>
      <w:r w:rsidR="00EF6486">
        <w:rPr>
          <w:rFonts w:ascii="Verdana" w:hAnsi="Verdana"/>
          <w:lang w:val="es-ES"/>
        </w:rPr>
        <w:t xml:space="preserve">en las </w:t>
      </w:r>
      <w:r w:rsidR="00544F93">
        <w:rPr>
          <w:rFonts w:ascii="Verdana" w:hAnsi="Verdana"/>
          <w:lang w:val="es-ES"/>
        </w:rPr>
        <w:t>instituciones</w:t>
      </w:r>
      <w:r w:rsidR="00EF6486">
        <w:rPr>
          <w:rFonts w:ascii="Verdana" w:hAnsi="Verdana"/>
          <w:lang w:val="es-ES"/>
        </w:rPr>
        <w:t xml:space="preserve"> que lo </w:t>
      </w:r>
      <w:r w:rsidR="0051389D">
        <w:rPr>
          <w:rFonts w:ascii="Verdana" w:hAnsi="Verdana"/>
          <w:lang w:val="es-ES"/>
        </w:rPr>
        <w:t xml:space="preserve">gobiernan. </w:t>
      </w:r>
      <w:r w:rsidR="000948A8">
        <w:rPr>
          <w:rFonts w:ascii="Verdana" w:hAnsi="Verdana"/>
          <w:lang w:val="es-ES"/>
        </w:rPr>
        <w:t>De acuerdo con las mediciones</w:t>
      </w:r>
      <w:r w:rsidR="0072119A">
        <w:rPr>
          <w:rFonts w:ascii="Verdana" w:hAnsi="Verdana"/>
          <w:lang w:val="es-ES"/>
        </w:rPr>
        <w:t xml:space="preserve"> de GEA-I</w:t>
      </w:r>
      <w:r w:rsidR="0010641D">
        <w:rPr>
          <w:rFonts w:ascii="Verdana" w:hAnsi="Verdana"/>
          <w:lang w:val="es-ES"/>
        </w:rPr>
        <w:t xml:space="preserve">SA, </w:t>
      </w:r>
      <w:r w:rsidR="0027168B">
        <w:rPr>
          <w:rFonts w:ascii="Verdana" w:hAnsi="Verdana"/>
          <w:lang w:val="es-ES"/>
        </w:rPr>
        <w:t>cuatro de cada diez ciudada</w:t>
      </w:r>
      <w:r w:rsidR="007D243E">
        <w:rPr>
          <w:rFonts w:ascii="Verdana" w:hAnsi="Verdana"/>
          <w:lang w:val="es-ES"/>
        </w:rPr>
        <w:t>nos no le cree nada al Presidente Peña Nieto, esto es más del doble de los que en su momento pensaban lo mismo de los dos presidentes a</w:t>
      </w:r>
      <w:r w:rsidR="00EF6486">
        <w:rPr>
          <w:rFonts w:ascii="Verdana" w:hAnsi="Verdana"/>
          <w:lang w:val="es-ES"/>
        </w:rPr>
        <w:t xml:space="preserve">nteriores. Asimismo, </w:t>
      </w:r>
      <w:r w:rsidR="0051389D">
        <w:rPr>
          <w:rFonts w:ascii="Verdana" w:hAnsi="Verdana"/>
          <w:lang w:val="es-ES"/>
        </w:rPr>
        <w:t>menos d</w:t>
      </w:r>
      <w:r w:rsidR="00B45CDE">
        <w:rPr>
          <w:rFonts w:ascii="Verdana" w:hAnsi="Verdana"/>
          <w:lang w:val="es-ES"/>
        </w:rPr>
        <w:t xml:space="preserve">e 10 por ciento de la población manifiesta confianza </w:t>
      </w:r>
      <w:r w:rsidR="007204FA">
        <w:rPr>
          <w:rFonts w:ascii="Verdana" w:hAnsi="Verdana"/>
          <w:lang w:val="es-ES"/>
        </w:rPr>
        <w:t xml:space="preserve">en el gobierno federal, los gobiernos estatales, </w:t>
      </w:r>
      <w:r w:rsidR="00891B9F">
        <w:rPr>
          <w:rFonts w:ascii="Verdana" w:hAnsi="Verdana"/>
          <w:lang w:val="es-ES"/>
        </w:rPr>
        <w:t xml:space="preserve">los legisladores, </w:t>
      </w:r>
      <w:r w:rsidR="007204FA">
        <w:rPr>
          <w:rFonts w:ascii="Verdana" w:hAnsi="Verdana"/>
          <w:lang w:val="es-ES"/>
        </w:rPr>
        <w:t>la policía y los juzgados.</w:t>
      </w:r>
    </w:p>
    <w:p w14:paraId="7EB295CC" w14:textId="148E7F4F" w:rsidR="00891B9F" w:rsidRDefault="00533402" w:rsidP="00854FE3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el plano filosófico</w:t>
      </w:r>
      <w:r w:rsidR="00644647">
        <w:rPr>
          <w:rFonts w:ascii="Verdana" w:hAnsi="Verdana"/>
          <w:lang w:val="es-ES"/>
        </w:rPr>
        <w:t xml:space="preserve"> (</w:t>
      </w:r>
      <w:proofErr w:type="spellStart"/>
      <w:r w:rsidR="00644647">
        <w:rPr>
          <w:rFonts w:ascii="Verdana" w:hAnsi="Verdana"/>
          <w:lang w:val="es-ES"/>
        </w:rPr>
        <w:t>Fukyama</w:t>
      </w:r>
      <w:proofErr w:type="spellEnd"/>
      <w:r w:rsidR="00644647">
        <w:rPr>
          <w:rFonts w:ascii="Verdana" w:hAnsi="Verdana"/>
          <w:lang w:val="es-ES"/>
        </w:rPr>
        <w:t xml:space="preserve"> </w:t>
      </w:r>
      <w:r w:rsidR="00644647" w:rsidRPr="00644647">
        <w:rPr>
          <w:rFonts w:ascii="Verdana" w:hAnsi="Verdana"/>
          <w:i/>
          <w:lang w:val="es-ES"/>
        </w:rPr>
        <w:t>dixit</w:t>
      </w:r>
      <w:r w:rsidR="00644647">
        <w:rPr>
          <w:rFonts w:ascii="Verdana" w:hAnsi="Verdana"/>
          <w:lang w:val="es-ES"/>
        </w:rPr>
        <w:t>)</w:t>
      </w:r>
      <w:r>
        <w:rPr>
          <w:rFonts w:ascii="Verdana" w:hAnsi="Verdana"/>
          <w:lang w:val="es-ES"/>
        </w:rPr>
        <w:t xml:space="preserve">, la </w:t>
      </w:r>
      <w:r w:rsidR="007450A6">
        <w:rPr>
          <w:rFonts w:ascii="Verdana" w:hAnsi="Verdana"/>
          <w:lang w:val="es-ES"/>
        </w:rPr>
        <w:t xml:space="preserve">confianza es una especie de capital social que </w:t>
      </w:r>
      <w:r w:rsidR="00D94F73">
        <w:rPr>
          <w:rFonts w:ascii="Verdana" w:hAnsi="Verdana"/>
          <w:lang w:val="es-ES"/>
        </w:rPr>
        <w:t>facilita el desarrollo de los paí</w:t>
      </w:r>
      <w:r w:rsidR="004A0480">
        <w:rPr>
          <w:rFonts w:ascii="Verdana" w:hAnsi="Verdana"/>
          <w:lang w:val="es-ES"/>
        </w:rPr>
        <w:t xml:space="preserve">ses. Cuando esta no existe, </w:t>
      </w:r>
      <w:r w:rsidR="00D94F73">
        <w:rPr>
          <w:rFonts w:ascii="Verdana" w:hAnsi="Verdana"/>
          <w:lang w:val="es-ES"/>
        </w:rPr>
        <w:t>la forma en la que los mie</w:t>
      </w:r>
      <w:r w:rsidR="004A0480">
        <w:rPr>
          <w:rFonts w:ascii="Verdana" w:hAnsi="Verdana"/>
          <w:lang w:val="es-ES"/>
        </w:rPr>
        <w:t>mbros de una sociedad c</w:t>
      </w:r>
      <w:r w:rsidR="003A010B">
        <w:rPr>
          <w:rFonts w:ascii="Verdana" w:hAnsi="Verdana"/>
          <w:lang w:val="es-ES"/>
        </w:rPr>
        <w:t xml:space="preserve">ooperan es imponiéndose reglas y contra-reglas, </w:t>
      </w:r>
      <w:r w:rsidR="005B383F">
        <w:rPr>
          <w:rFonts w:ascii="Verdana" w:hAnsi="Verdana"/>
          <w:lang w:val="es-ES"/>
        </w:rPr>
        <w:t>e</w:t>
      </w:r>
      <w:r w:rsidR="00AB695C">
        <w:rPr>
          <w:rFonts w:ascii="Verdana" w:hAnsi="Verdana"/>
          <w:lang w:val="es-ES"/>
        </w:rPr>
        <w:t xml:space="preserve">n donde unos se cuidan de </w:t>
      </w:r>
      <w:r>
        <w:rPr>
          <w:rFonts w:ascii="Verdana" w:hAnsi="Verdana"/>
          <w:lang w:val="es-ES"/>
        </w:rPr>
        <w:t xml:space="preserve">los </w:t>
      </w:r>
      <w:r w:rsidR="00AB695C">
        <w:rPr>
          <w:rFonts w:ascii="Verdana" w:hAnsi="Verdana"/>
          <w:lang w:val="es-ES"/>
        </w:rPr>
        <w:t>otros y</w:t>
      </w:r>
      <w:r w:rsidR="00EE1857">
        <w:rPr>
          <w:rFonts w:ascii="Verdana" w:hAnsi="Verdana"/>
          <w:lang w:val="es-ES"/>
        </w:rPr>
        <w:t xml:space="preserve"> se </w:t>
      </w:r>
      <w:r w:rsidR="000D285B">
        <w:rPr>
          <w:rFonts w:ascii="Verdana" w:hAnsi="Verdana"/>
          <w:lang w:val="es-ES"/>
        </w:rPr>
        <w:t>obligan a cumplir</w:t>
      </w:r>
      <w:r w:rsidR="0010641D">
        <w:rPr>
          <w:rFonts w:ascii="Verdana" w:hAnsi="Verdana"/>
          <w:lang w:val="es-ES"/>
        </w:rPr>
        <w:t xml:space="preserve"> los acuerdos</w:t>
      </w:r>
      <w:r w:rsidR="005521F0">
        <w:rPr>
          <w:rFonts w:ascii="Verdana" w:hAnsi="Verdana"/>
          <w:lang w:val="es-ES"/>
        </w:rPr>
        <w:t>,</w:t>
      </w:r>
      <w:r w:rsidR="000D285B">
        <w:rPr>
          <w:rFonts w:ascii="Verdana" w:hAnsi="Verdana"/>
          <w:lang w:val="es-ES"/>
        </w:rPr>
        <w:t xml:space="preserve"> </w:t>
      </w:r>
      <w:r w:rsidR="005521F0">
        <w:rPr>
          <w:rFonts w:ascii="Verdana" w:hAnsi="Verdana"/>
          <w:lang w:val="es-ES"/>
        </w:rPr>
        <w:t xml:space="preserve">a veces </w:t>
      </w:r>
      <w:r w:rsidR="005B383F">
        <w:rPr>
          <w:rFonts w:ascii="Verdana" w:hAnsi="Verdana"/>
          <w:lang w:val="es-ES"/>
        </w:rPr>
        <w:t>por medios coercitivos</w:t>
      </w:r>
      <w:r w:rsidR="003A010B">
        <w:rPr>
          <w:rFonts w:ascii="Verdana" w:hAnsi="Verdana"/>
          <w:lang w:val="es-ES"/>
        </w:rPr>
        <w:t xml:space="preserve">. Esto </w:t>
      </w:r>
      <w:r w:rsidR="005521F0">
        <w:rPr>
          <w:rFonts w:ascii="Verdana" w:hAnsi="Verdana"/>
          <w:lang w:val="es-ES"/>
        </w:rPr>
        <w:t>ocasiona</w:t>
      </w:r>
      <w:r w:rsidR="00835191">
        <w:rPr>
          <w:rFonts w:ascii="Verdana" w:hAnsi="Verdana"/>
          <w:lang w:val="es-ES"/>
        </w:rPr>
        <w:t xml:space="preserve"> que la interacción social sea costosa,</w:t>
      </w:r>
      <w:r w:rsidR="005B383F">
        <w:rPr>
          <w:rFonts w:ascii="Verdana" w:hAnsi="Verdana"/>
          <w:lang w:val="es-ES"/>
        </w:rPr>
        <w:t xml:space="preserve"> lo que inhibe </w:t>
      </w:r>
      <w:r w:rsidR="00AF75DA">
        <w:rPr>
          <w:rFonts w:ascii="Verdana" w:hAnsi="Verdana"/>
          <w:lang w:val="es-ES"/>
        </w:rPr>
        <w:t>la actividad y el desarrollo económico.</w:t>
      </w:r>
    </w:p>
    <w:p w14:paraId="7758CFE5" w14:textId="56DC787E" w:rsidR="00AF75DA" w:rsidRDefault="00CB2E20" w:rsidP="00854FE3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un terreno más práctico, la falta de co</w:t>
      </w:r>
      <w:r w:rsidR="000A3EEB">
        <w:rPr>
          <w:rFonts w:ascii="Verdana" w:hAnsi="Verdana"/>
          <w:lang w:val="es-ES"/>
        </w:rPr>
        <w:t>nfianza ocasiona que se postergue</w:t>
      </w:r>
      <w:r w:rsidR="0002413C">
        <w:rPr>
          <w:rFonts w:ascii="Verdana" w:hAnsi="Verdana"/>
          <w:lang w:val="es-ES"/>
        </w:rPr>
        <w:t xml:space="preserve">n las decisiones de los consumidores respecto a su gasto, </w:t>
      </w:r>
      <w:r w:rsidR="000A3EEB">
        <w:rPr>
          <w:rFonts w:ascii="Verdana" w:hAnsi="Verdana"/>
          <w:lang w:val="es-ES"/>
        </w:rPr>
        <w:t xml:space="preserve">especialmente </w:t>
      </w:r>
      <w:r w:rsidR="0002413C">
        <w:rPr>
          <w:rFonts w:ascii="Verdana" w:hAnsi="Verdana"/>
          <w:lang w:val="es-ES"/>
        </w:rPr>
        <w:t xml:space="preserve">en </w:t>
      </w:r>
      <w:r w:rsidR="000A3EEB">
        <w:rPr>
          <w:rFonts w:ascii="Verdana" w:hAnsi="Verdana"/>
          <w:lang w:val="es-ES"/>
        </w:rPr>
        <w:t>bienes durables o inmuebles</w:t>
      </w:r>
      <w:r w:rsidR="0002413C">
        <w:rPr>
          <w:rFonts w:ascii="Verdana" w:hAnsi="Verdana"/>
          <w:lang w:val="es-ES"/>
        </w:rPr>
        <w:t>,</w:t>
      </w:r>
      <w:r w:rsidR="000542AD">
        <w:rPr>
          <w:rFonts w:ascii="Verdana" w:hAnsi="Verdana"/>
          <w:lang w:val="es-ES"/>
        </w:rPr>
        <w:t xml:space="preserve"> o </w:t>
      </w:r>
      <w:r w:rsidR="005521F0">
        <w:rPr>
          <w:rFonts w:ascii="Verdana" w:hAnsi="Verdana"/>
          <w:lang w:val="es-ES"/>
        </w:rPr>
        <w:t>l</w:t>
      </w:r>
      <w:r w:rsidR="00F416D8">
        <w:rPr>
          <w:rFonts w:ascii="Verdana" w:hAnsi="Verdana"/>
          <w:lang w:val="es-ES"/>
        </w:rPr>
        <w:t xml:space="preserve">as de inversión </w:t>
      </w:r>
      <w:r w:rsidR="00056599">
        <w:rPr>
          <w:rFonts w:ascii="Verdana" w:hAnsi="Verdana"/>
          <w:lang w:val="es-ES"/>
        </w:rPr>
        <w:t xml:space="preserve">productiva </w:t>
      </w:r>
      <w:r w:rsidR="00F416D8">
        <w:rPr>
          <w:rFonts w:ascii="Verdana" w:hAnsi="Verdana"/>
          <w:lang w:val="es-ES"/>
        </w:rPr>
        <w:t xml:space="preserve">de las </w:t>
      </w:r>
      <w:r w:rsidR="000542AD">
        <w:rPr>
          <w:rFonts w:ascii="Verdana" w:hAnsi="Verdana"/>
          <w:lang w:val="es-ES"/>
        </w:rPr>
        <w:t>e</w:t>
      </w:r>
      <w:r w:rsidR="00F416D8">
        <w:rPr>
          <w:rFonts w:ascii="Verdana" w:hAnsi="Verdana"/>
          <w:lang w:val="es-ES"/>
        </w:rPr>
        <w:t>mpresas</w:t>
      </w:r>
      <w:r w:rsidR="000542AD">
        <w:rPr>
          <w:rFonts w:ascii="Verdana" w:hAnsi="Verdana"/>
          <w:lang w:val="es-ES"/>
        </w:rPr>
        <w:t>.</w:t>
      </w:r>
      <w:r w:rsidR="0032272E">
        <w:rPr>
          <w:rFonts w:ascii="Verdana" w:hAnsi="Verdana"/>
          <w:lang w:val="es-ES"/>
        </w:rPr>
        <w:t xml:space="preserve"> </w:t>
      </w:r>
      <w:r w:rsidR="0038601E">
        <w:rPr>
          <w:rFonts w:ascii="Verdana" w:hAnsi="Verdana"/>
          <w:lang w:val="es-ES"/>
        </w:rPr>
        <w:t>Cuando un buen número</w:t>
      </w:r>
      <w:r w:rsidR="0032272E">
        <w:rPr>
          <w:rFonts w:ascii="Verdana" w:hAnsi="Verdana"/>
          <w:lang w:val="es-ES"/>
        </w:rPr>
        <w:t xml:space="preserve"> de</w:t>
      </w:r>
      <w:r w:rsidR="00F416D8">
        <w:rPr>
          <w:rFonts w:ascii="Verdana" w:hAnsi="Verdana"/>
          <w:lang w:val="es-ES"/>
        </w:rPr>
        <w:t xml:space="preserve"> consumidores y de empresarios se retraen </w:t>
      </w:r>
      <w:r w:rsidR="00007244">
        <w:rPr>
          <w:rFonts w:ascii="Verdana" w:hAnsi="Verdana"/>
          <w:lang w:val="es-ES"/>
        </w:rPr>
        <w:t>colectivamente</w:t>
      </w:r>
      <w:r w:rsidR="00057F9A">
        <w:rPr>
          <w:rFonts w:ascii="Verdana" w:hAnsi="Verdana"/>
          <w:lang w:val="es-ES"/>
        </w:rPr>
        <w:t xml:space="preserve"> de sus planes,</w:t>
      </w:r>
      <w:r w:rsidR="00007244">
        <w:rPr>
          <w:rFonts w:ascii="Verdana" w:hAnsi="Verdana"/>
          <w:lang w:val="es-ES"/>
        </w:rPr>
        <w:t xml:space="preserve"> por desconfianza, </w:t>
      </w:r>
      <w:r w:rsidR="00F85C69">
        <w:rPr>
          <w:rFonts w:ascii="Verdana" w:hAnsi="Verdana"/>
          <w:lang w:val="es-ES"/>
        </w:rPr>
        <w:t>l</w:t>
      </w:r>
      <w:r w:rsidR="0032272E">
        <w:rPr>
          <w:rFonts w:ascii="Verdana" w:hAnsi="Verdana"/>
          <w:lang w:val="es-ES"/>
        </w:rPr>
        <w:t>a</w:t>
      </w:r>
      <w:r w:rsidR="00101E5B">
        <w:rPr>
          <w:rFonts w:ascii="Verdana" w:hAnsi="Verdana"/>
          <w:lang w:val="es-ES"/>
        </w:rPr>
        <w:t xml:space="preserve"> econom</w:t>
      </w:r>
      <w:r w:rsidR="00E04E67">
        <w:rPr>
          <w:rFonts w:ascii="Verdana" w:hAnsi="Verdana"/>
          <w:lang w:val="es-ES"/>
        </w:rPr>
        <w:t>ía corre el riesgo de f</w:t>
      </w:r>
      <w:r w:rsidR="00AE38EC">
        <w:rPr>
          <w:rFonts w:ascii="Verdana" w:hAnsi="Verdana"/>
          <w:lang w:val="es-ES"/>
        </w:rPr>
        <w:t>renarse. En mal momento surge este problema</w:t>
      </w:r>
      <w:r w:rsidR="00E04E67">
        <w:rPr>
          <w:rFonts w:ascii="Verdana" w:hAnsi="Verdana"/>
          <w:lang w:val="es-ES"/>
        </w:rPr>
        <w:t>,</w:t>
      </w:r>
      <w:r w:rsidR="00C1587F">
        <w:rPr>
          <w:rFonts w:ascii="Verdana" w:hAnsi="Verdana"/>
          <w:lang w:val="es-ES"/>
        </w:rPr>
        <w:t xml:space="preserve"> </w:t>
      </w:r>
      <w:r w:rsidR="00101E5B">
        <w:rPr>
          <w:rFonts w:ascii="Verdana" w:hAnsi="Verdana"/>
          <w:lang w:val="es-ES"/>
        </w:rPr>
        <w:t>justo ahora que p</w:t>
      </w:r>
      <w:r w:rsidR="003D4CCC">
        <w:rPr>
          <w:rFonts w:ascii="Verdana" w:hAnsi="Verdana"/>
          <w:lang w:val="es-ES"/>
        </w:rPr>
        <w:t xml:space="preserve">or fin </w:t>
      </w:r>
      <w:r w:rsidR="00AE38EC">
        <w:rPr>
          <w:rFonts w:ascii="Verdana" w:hAnsi="Verdana"/>
          <w:lang w:val="es-ES"/>
        </w:rPr>
        <w:t xml:space="preserve">la economía </w:t>
      </w:r>
      <w:r w:rsidR="003D4CCC">
        <w:rPr>
          <w:rFonts w:ascii="Verdana" w:hAnsi="Verdana"/>
          <w:lang w:val="es-ES"/>
        </w:rPr>
        <w:t xml:space="preserve">va en ascenso </w:t>
      </w:r>
      <w:r w:rsidR="00961127">
        <w:rPr>
          <w:rFonts w:ascii="Verdana" w:hAnsi="Verdana"/>
          <w:lang w:val="es-ES"/>
        </w:rPr>
        <w:t xml:space="preserve">y ha </w:t>
      </w:r>
      <w:r w:rsidR="00101E5B">
        <w:rPr>
          <w:rFonts w:ascii="Verdana" w:hAnsi="Verdana"/>
          <w:lang w:val="es-ES"/>
        </w:rPr>
        <w:t xml:space="preserve">llegado a su nivel </w:t>
      </w:r>
      <w:r w:rsidR="00E6035B">
        <w:rPr>
          <w:rFonts w:ascii="Verdana" w:hAnsi="Verdana"/>
          <w:lang w:val="es-ES"/>
        </w:rPr>
        <w:t xml:space="preserve">normal </w:t>
      </w:r>
      <w:r w:rsidR="008F4A6D">
        <w:rPr>
          <w:rFonts w:ascii="Verdana" w:hAnsi="Verdana"/>
          <w:lang w:val="es-ES"/>
        </w:rPr>
        <w:t>de cre</w:t>
      </w:r>
      <w:r w:rsidR="00961127">
        <w:rPr>
          <w:rFonts w:ascii="Verdana" w:hAnsi="Verdana"/>
          <w:lang w:val="es-ES"/>
        </w:rPr>
        <w:t>cimiento del PI</w:t>
      </w:r>
      <w:r w:rsidR="00AE38EC">
        <w:rPr>
          <w:rFonts w:ascii="Verdana" w:hAnsi="Verdana"/>
          <w:lang w:val="es-ES"/>
        </w:rPr>
        <w:t xml:space="preserve">B (3.2 </w:t>
      </w:r>
      <w:r w:rsidR="00961127">
        <w:rPr>
          <w:rFonts w:ascii="Verdana" w:hAnsi="Verdana"/>
          <w:lang w:val="es-ES"/>
        </w:rPr>
        <w:t>p</w:t>
      </w:r>
      <w:r w:rsidR="00991917">
        <w:rPr>
          <w:rFonts w:ascii="Verdana" w:hAnsi="Verdana"/>
          <w:lang w:val="es-ES"/>
        </w:rPr>
        <w:t>or ciento en diciembre pasado).</w:t>
      </w:r>
    </w:p>
    <w:p w14:paraId="57F16E2F" w14:textId="63076239" w:rsidR="000542AD" w:rsidRDefault="000542AD" w:rsidP="00854FE3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Según las </w:t>
      </w:r>
      <w:r w:rsidR="00991917">
        <w:rPr>
          <w:rFonts w:ascii="Verdana" w:hAnsi="Verdana"/>
          <w:lang w:val="es-ES"/>
        </w:rPr>
        <w:t xml:space="preserve">últimas </w:t>
      </w:r>
      <w:r>
        <w:rPr>
          <w:rFonts w:ascii="Verdana" w:hAnsi="Verdana"/>
          <w:lang w:val="es-ES"/>
        </w:rPr>
        <w:t>mediciones</w:t>
      </w:r>
      <w:r w:rsidR="00991917">
        <w:rPr>
          <w:rFonts w:ascii="Verdana" w:hAnsi="Verdana"/>
          <w:lang w:val="es-ES"/>
        </w:rPr>
        <w:t xml:space="preserve"> del INEGI, </w:t>
      </w:r>
      <w:r w:rsidR="006B5BFE">
        <w:rPr>
          <w:rFonts w:ascii="Verdana" w:hAnsi="Verdana"/>
          <w:lang w:val="es-ES"/>
        </w:rPr>
        <w:t>el nivel de confianza sobre el futuro de la economía familiar en l</w:t>
      </w:r>
      <w:r w:rsidR="00346323">
        <w:rPr>
          <w:rFonts w:ascii="Verdana" w:hAnsi="Verdana"/>
          <w:lang w:val="es-ES"/>
        </w:rPr>
        <w:t>os próximos doce meses fue 3</w:t>
      </w:r>
      <w:r w:rsidR="006B5BFE">
        <w:rPr>
          <w:rFonts w:ascii="Verdana" w:hAnsi="Verdana"/>
          <w:lang w:val="es-ES"/>
        </w:rPr>
        <w:t xml:space="preserve"> por ciento inferior en </w:t>
      </w:r>
      <w:r w:rsidR="00346323">
        <w:rPr>
          <w:rFonts w:ascii="Verdana" w:hAnsi="Verdana"/>
          <w:lang w:val="es-ES"/>
        </w:rPr>
        <w:t xml:space="preserve">diciembre pasado a la observada </w:t>
      </w:r>
      <w:r w:rsidR="00E56878">
        <w:rPr>
          <w:rFonts w:ascii="Verdana" w:hAnsi="Verdana"/>
          <w:lang w:val="es-ES"/>
        </w:rPr>
        <w:t xml:space="preserve">al inicio del gobierno actual. De la misma forma, </w:t>
      </w:r>
      <w:r w:rsidR="00C532AD">
        <w:rPr>
          <w:rFonts w:ascii="Verdana" w:hAnsi="Verdana"/>
          <w:lang w:val="es-ES"/>
        </w:rPr>
        <w:t>los empresarios de la construcción</w:t>
      </w:r>
      <w:r w:rsidR="009C6308">
        <w:rPr>
          <w:rFonts w:ascii="Verdana" w:hAnsi="Verdana"/>
          <w:lang w:val="es-ES"/>
        </w:rPr>
        <w:t>,</w:t>
      </w:r>
      <w:r w:rsidR="00C532AD">
        <w:rPr>
          <w:rFonts w:ascii="Verdana" w:hAnsi="Verdana"/>
          <w:lang w:val="es-ES"/>
        </w:rPr>
        <w:t xml:space="preserve"> las manufacturas o el c</w:t>
      </w:r>
      <w:r w:rsidR="009C6308">
        <w:rPr>
          <w:rFonts w:ascii="Verdana" w:hAnsi="Verdana"/>
          <w:lang w:val="es-ES"/>
        </w:rPr>
        <w:t xml:space="preserve">omercio </w:t>
      </w:r>
      <w:r w:rsidR="003D4CCC">
        <w:rPr>
          <w:rFonts w:ascii="Verdana" w:hAnsi="Verdana"/>
          <w:lang w:val="es-ES"/>
        </w:rPr>
        <w:t>manifiestan un</w:t>
      </w:r>
      <w:r w:rsidR="00C532AD">
        <w:rPr>
          <w:rFonts w:ascii="Verdana" w:hAnsi="Verdana"/>
          <w:lang w:val="es-ES"/>
        </w:rPr>
        <w:t xml:space="preserve"> nivel de confianza</w:t>
      </w:r>
      <w:r w:rsidR="001F4489">
        <w:rPr>
          <w:rFonts w:ascii="Verdana" w:hAnsi="Verdana"/>
          <w:lang w:val="es-ES"/>
        </w:rPr>
        <w:t xml:space="preserve"> más bajo,</w:t>
      </w:r>
      <w:r w:rsidR="00C532AD">
        <w:rPr>
          <w:rFonts w:ascii="Verdana" w:hAnsi="Verdana"/>
          <w:lang w:val="es-ES"/>
        </w:rPr>
        <w:t xml:space="preserve"> </w:t>
      </w:r>
      <w:r w:rsidR="002318AE">
        <w:rPr>
          <w:rFonts w:ascii="Verdana" w:hAnsi="Verdana"/>
          <w:lang w:val="es-ES"/>
        </w:rPr>
        <w:t xml:space="preserve">en un rango entre </w:t>
      </w:r>
      <w:r w:rsidR="00176598">
        <w:rPr>
          <w:rFonts w:ascii="Verdana" w:hAnsi="Verdana"/>
          <w:lang w:val="es-ES"/>
        </w:rPr>
        <w:t>7</w:t>
      </w:r>
      <w:r w:rsidR="00214BE7">
        <w:rPr>
          <w:rFonts w:ascii="Verdana" w:hAnsi="Verdana"/>
          <w:lang w:val="es-ES"/>
        </w:rPr>
        <w:t xml:space="preserve"> y</w:t>
      </w:r>
      <w:r w:rsidR="00176598">
        <w:rPr>
          <w:rFonts w:ascii="Verdana" w:hAnsi="Verdana"/>
          <w:lang w:val="es-ES"/>
        </w:rPr>
        <w:t xml:space="preserve"> 20</w:t>
      </w:r>
      <w:r w:rsidR="008E6B4F">
        <w:rPr>
          <w:rFonts w:ascii="Verdana" w:hAnsi="Verdana"/>
          <w:lang w:val="es-ES"/>
        </w:rPr>
        <w:t xml:space="preserve"> por ciento, </w:t>
      </w:r>
      <w:r w:rsidR="001F4489">
        <w:rPr>
          <w:rFonts w:ascii="Verdana" w:hAnsi="Verdana"/>
          <w:lang w:val="es-ES"/>
        </w:rPr>
        <w:t xml:space="preserve">con relación a </w:t>
      </w:r>
      <w:r w:rsidR="00DB26EE">
        <w:rPr>
          <w:rFonts w:ascii="Verdana" w:hAnsi="Verdana"/>
          <w:lang w:val="es-ES"/>
        </w:rPr>
        <w:t xml:space="preserve">los niveles registrados </w:t>
      </w:r>
      <w:r w:rsidR="00F62165">
        <w:rPr>
          <w:rFonts w:ascii="Verdana" w:hAnsi="Verdana"/>
          <w:lang w:val="es-ES"/>
        </w:rPr>
        <w:t xml:space="preserve">al </w:t>
      </w:r>
      <w:r w:rsidR="00214BE7">
        <w:rPr>
          <w:rFonts w:ascii="Verdana" w:hAnsi="Verdana"/>
          <w:lang w:val="es-ES"/>
        </w:rPr>
        <w:t>inicio de este sexenio.</w:t>
      </w:r>
      <w:r w:rsidR="00176598">
        <w:rPr>
          <w:rFonts w:ascii="Verdana" w:hAnsi="Verdana"/>
          <w:lang w:val="es-ES"/>
        </w:rPr>
        <w:t xml:space="preserve"> Ciertamente estos componentes de confianza</w:t>
      </w:r>
      <w:r w:rsidR="00A74DEF">
        <w:rPr>
          <w:rFonts w:ascii="Verdana" w:hAnsi="Verdana"/>
          <w:lang w:val="es-ES"/>
        </w:rPr>
        <w:t xml:space="preserve"> ha</w:t>
      </w:r>
      <w:r w:rsidR="00176598">
        <w:rPr>
          <w:rFonts w:ascii="Verdana" w:hAnsi="Verdana"/>
          <w:lang w:val="es-ES"/>
        </w:rPr>
        <w:t>n</w:t>
      </w:r>
      <w:r w:rsidR="00A74DEF">
        <w:rPr>
          <w:rFonts w:ascii="Verdana" w:hAnsi="Verdana"/>
          <w:lang w:val="es-ES"/>
        </w:rPr>
        <w:t xml:space="preserve"> retrocedido.</w:t>
      </w:r>
    </w:p>
    <w:p w14:paraId="1AA83F7B" w14:textId="601A443B" w:rsidR="00214BE7" w:rsidRDefault="00AE6AA9" w:rsidP="00854FE3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decálogo de las medidas para combatir la inseguridad </w:t>
      </w:r>
      <w:r w:rsidR="008E6B4F">
        <w:rPr>
          <w:rFonts w:ascii="Verdana" w:hAnsi="Verdana"/>
          <w:lang w:val="es-ES"/>
        </w:rPr>
        <w:t xml:space="preserve">anunciado </w:t>
      </w:r>
      <w:r w:rsidR="007F23F2">
        <w:rPr>
          <w:rFonts w:ascii="Verdana" w:hAnsi="Verdana"/>
          <w:lang w:val="es-ES"/>
        </w:rPr>
        <w:t>y las acciones ejecutivas anticorrupción</w:t>
      </w:r>
      <w:r w:rsidR="0050058B">
        <w:rPr>
          <w:rFonts w:ascii="Verdana" w:hAnsi="Verdana"/>
          <w:lang w:val="es-ES"/>
        </w:rPr>
        <w:t xml:space="preserve"> explicadas</w:t>
      </w:r>
      <w:r w:rsidR="00D33E3A">
        <w:rPr>
          <w:rFonts w:ascii="Verdana" w:hAnsi="Verdana"/>
          <w:lang w:val="es-ES"/>
        </w:rPr>
        <w:t xml:space="preserve"> por el Presidente de la República</w:t>
      </w:r>
      <w:r w:rsidR="007F23F2">
        <w:rPr>
          <w:rFonts w:ascii="Verdana" w:hAnsi="Verdana"/>
          <w:lang w:val="es-ES"/>
        </w:rPr>
        <w:t xml:space="preserve"> </w:t>
      </w:r>
      <w:r w:rsidR="005F7D95">
        <w:rPr>
          <w:rFonts w:ascii="Verdana" w:hAnsi="Verdana"/>
          <w:lang w:val="es-ES"/>
        </w:rPr>
        <w:t>no han restaurado la confianza perdida. Por ello es alentador que el Secr</w:t>
      </w:r>
      <w:r w:rsidR="00F62165">
        <w:rPr>
          <w:rFonts w:ascii="Verdana" w:hAnsi="Verdana"/>
          <w:lang w:val="es-ES"/>
        </w:rPr>
        <w:t xml:space="preserve">etario de Hacienda comience a </w:t>
      </w:r>
      <w:r w:rsidR="00F85C69">
        <w:rPr>
          <w:rFonts w:ascii="Verdana" w:hAnsi="Verdana"/>
          <w:lang w:val="es-ES"/>
        </w:rPr>
        <w:t>reorientar</w:t>
      </w:r>
      <w:r w:rsidR="00EF39A2">
        <w:rPr>
          <w:rFonts w:ascii="Verdana" w:hAnsi="Verdana"/>
          <w:lang w:val="es-ES"/>
        </w:rPr>
        <w:t xml:space="preserve"> </w:t>
      </w:r>
      <w:r w:rsidR="00F62165">
        <w:rPr>
          <w:rFonts w:ascii="Verdana" w:hAnsi="Verdana"/>
          <w:lang w:val="es-ES"/>
        </w:rPr>
        <w:t xml:space="preserve">el </w:t>
      </w:r>
      <w:r w:rsidR="005F7D95">
        <w:rPr>
          <w:rFonts w:ascii="Verdana" w:hAnsi="Verdana"/>
          <w:lang w:val="es-ES"/>
        </w:rPr>
        <w:t>discurso oficial</w:t>
      </w:r>
      <w:r w:rsidR="00EF39A2">
        <w:rPr>
          <w:rFonts w:ascii="Verdana" w:hAnsi="Verdana"/>
          <w:lang w:val="es-ES"/>
        </w:rPr>
        <w:t>,</w:t>
      </w:r>
      <w:r w:rsidR="005F7D95">
        <w:rPr>
          <w:rFonts w:ascii="Verdana" w:hAnsi="Verdana"/>
          <w:lang w:val="es-ES"/>
        </w:rPr>
        <w:t xml:space="preserve"> </w:t>
      </w:r>
      <w:r w:rsidR="00195A83">
        <w:rPr>
          <w:rFonts w:ascii="Verdana" w:hAnsi="Verdana"/>
          <w:lang w:val="es-ES"/>
        </w:rPr>
        <w:t>d</w:t>
      </w:r>
      <w:r w:rsidR="003518C2">
        <w:rPr>
          <w:rFonts w:ascii="Verdana" w:hAnsi="Verdana"/>
          <w:lang w:val="es-ES"/>
        </w:rPr>
        <w:t>estacando la urgencia</w:t>
      </w:r>
      <w:r w:rsidR="00E403F4">
        <w:rPr>
          <w:rFonts w:ascii="Verdana" w:hAnsi="Verdana"/>
          <w:lang w:val="es-ES"/>
        </w:rPr>
        <w:t xml:space="preserve"> de recuperar </w:t>
      </w:r>
      <w:r w:rsidR="00195A83">
        <w:rPr>
          <w:rFonts w:ascii="Verdana" w:hAnsi="Verdana"/>
          <w:lang w:val="es-ES"/>
        </w:rPr>
        <w:t xml:space="preserve">la confianza </w:t>
      </w:r>
      <w:r w:rsidR="003518C2">
        <w:rPr>
          <w:rFonts w:ascii="Verdana" w:hAnsi="Verdana"/>
          <w:lang w:val="es-ES"/>
        </w:rPr>
        <w:t xml:space="preserve">ciudadana. En una entrevista reciente con el </w:t>
      </w:r>
      <w:proofErr w:type="spellStart"/>
      <w:r w:rsidR="003518C2">
        <w:rPr>
          <w:rFonts w:ascii="Verdana" w:hAnsi="Verdana"/>
          <w:lang w:val="es-ES"/>
        </w:rPr>
        <w:t>Financial</w:t>
      </w:r>
      <w:proofErr w:type="spellEnd"/>
      <w:r w:rsidR="003518C2">
        <w:rPr>
          <w:rFonts w:ascii="Verdana" w:hAnsi="Verdana"/>
          <w:lang w:val="es-ES"/>
        </w:rPr>
        <w:t xml:space="preserve"> Times</w:t>
      </w:r>
      <w:r w:rsidR="00FA0958">
        <w:rPr>
          <w:rFonts w:ascii="Verdana" w:hAnsi="Verdana"/>
          <w:lang w:val="es-ES"/>
        </w:rPr>
        <w:t xml:space="preserve"> el Secretario </w:t>
      </w:r>
      <w:proofErr w:type="spellStart"/>
      <w:r w:rsidR="00FA0958">
        <w:rPr>
          <w:rFonts w:ascii="Verdana" w:hAnsi="Verdana"/>
          <w:lang w:val="es-ES"/>
        </w:rPr>
        <w:t>Videgaray</w:t>
      </w:r>
      <w:proofErr w:type="spellEnd"/>
      <w:r w:rsidR="00FA0958">
        <w:rPr>
          <w:rFonts w:ascii="Verdana" w:hAnsi="Verdana"/>
          <w:lang w:val="es-ES"/>
        </w:rPr>
        <w:t xml:space="preserve"> dijo</w:t>
      </w:r>
      <w:r w:rsidR="004B14E6">
        <w:rPr>
          <w:rFonts w:ascii="Verdana" w:hAnsi="Verdana"/>
          <w:lang w:val="es-ES"/>
        </w:rPr>
        <w:t xml:space="preserve"> “Podríamos hacer 10 reformas energéticas, que si no incrementamos </w:t>
      </w:r>
      <w:r w:rsidR="00EF39A2">
        <w:rPr>
          <w:rFonts w:ascii="Verdana" w:hAnsi="Verdana"/>
          <w:lang w:val="es-ES"/>
        </w:rPr>
        <w:t xml:space="preserve">la confianza </w:t>
      </w:r>
      <w:r w:rsidR="000F0A65">
        <w:rPr>
          <w:rFonts w:ascii="Verdana" w:hAnsi="Verdana"/>
          <w:lang w:val="es-ES"/>
        </w:rPr>
        <w:t>no podremos aprovechar el pot</w:t>
      </w:r>
      <w:r w:rsidR="00E50D51">
        <w:rPr>
          <w:rFonts w:ascii="Verdana" w:hAnsi="Verdana"/>
          <w:lang w:val="es-ES"/>
        </w:rPr>
        <w:t>encial de la econo</w:t>
      </w:r>
      <w:r w:rsidR="00A25962">
        <w:rPr>
          <w:rFonts w:ascii="Verdana" w:hAnsi="Verdana"/>
          <w:lang w:val="es-ES"/>
        </w:rPr>
        <w:t>mía</w:t>
      </w:r>
      <w:r w:rsidR="00F85C69" w:rsidRPr="00F85C69">
        <w:rPr>
          <w:rFonts w:ascii="Verdana" w:hAnsi="Verdana"/>
        </w:rPr>
        <w:t>”.</w:t>
      </w:r>
      <w:r w:rsidR="000F0A65">
        <w:rPr>
          <w:rFonts w:ascii="Verdana" w:hAnsi="Verdana"/>
          <w:lang w:val="es-ES"/>
        </w:rPr>
        <w:t xml:space="preserve"> Tiene toda la razón. El asunto está</w:t>
      </w:r>
      <w:r w:rsidR="00673E1A">
        <w:rPr>
          <w:rFonts w:ascii="Verdana" w:hAnsi="Verdana"/>
          <w:lang w:val="es-ES"/>
        </w:rPr>
        <w:t xml:space="preserve"> en q</w:t>
      </w:r>
      <w:r w:rsidR="00561839">
        <w:rPr>
          <w:rFonts w:ascii="Verdana" w:hAnsi="Verdana"/>
          <w:lang w:val="es-ES"/>
        </w:rPr>
        <w:t>ue se acabó la hora de los</w:t>
      </w:r>
      <w:r w:rsidR="00673E1A">
        <w:rPr>
          <w:rFonts w:ascii="Verdana" w:hAnsi="Verdana"/>
          <w:lang w:val="es-ES"/>
        </w:rPr>
        <w:t xml:space="preserve"> discursos</w:t>
      </w:r>
      <w:r w:rsidR="00561839">
        <w:rPr>
          <w:rFonts w:ascii="Verdana" w:hAnsi="Verdana"/>
          <w:lang w:val="es-ES"/>
        </w:rPr>
        <w:t xml:space="preserve"> y ha comenzado la de las acciones, que por más que uno busca no </w:t>
      </w:r>
      <w:r w:rsidR="00951488">
        <w:rPr>
          <w:rFonts w:ascii="Verdana" w:hAnsi="Verdana"/>
          <w:lang w:val="es-ES"/>
        </w:rPr>
        <w:t>aparecen.</w:t>
      </w:r>
    </w:p>
    <w:p w14:paraId="1C080110" w14:textId="2252A189" w:rsidR="00950F89" w:rsidRPr="00AD2F50" w:rsidRDefault="00702565" w:rsidP="00854FE3">
      <w:pPr>
        <w:jc w:val="both"/>
        <w:rPr>
          <w:rFonts w:ascii="Verdana" w:hAnsi="Verdana"/>
        </w:rPr>
      </w:pPr>
      <w:r>
        <w:rPr>
          <w:rFonts w:ascii="Verdana" w:hAnsi="Verdana"/>
          <w:lang w:val="es-ES"/>
        </w:rPr>
        <w:lastRenderedPageBreak/>
        <w:t xml:space="preserve">En lo externo una recuperación moderada del precio </w:t>
      </w:r>
      <w:r w:rsidR="00C52614">
        <w:rPr>
          <w:rFonts w:ascii="Verdana" w:hAnsi="Verdana"/>
          <w:lang w:val="es-ES"/>
        </w:rPr>
        <w:t xml:space="preserve">del petróleo o del </w:t>
      </w:r>
      <w:r w:rsidR="00951488">
        <w:rPr>
          <w:rFonts w:ascii="Verdana" w:hAnsi="Verdana"/>
          <w:lang w:val="es-ES"/>
        </w:rPr>
        <w:t>tipo de cambio abonarían a la confianza</w:t>
      </w:r>
      <w:r w:rsidR="00C52614">
        <w:rPr>
          <w:rFonts w:ascii="Verdana" w:hAnsi="Verdana"/>
          <w:lang w:val="es-ES"/>
        </w:rPr>
        <w:t xml:space="preserve">. No obstante, son factores completamente ajenos </w:t>
      </w:r>
      <w:r w:rsidR="00951488">
        <w:rPr>
          <w:rFonts w:ascii="Verdana" w:hAnsi="Verdana"/>
          <w:lang w:val="es-ES"/>
        </w:rPr>
        <w:t>a México.</w:t>
      </w:r>
      <w:r w:rsidR="00573AB8">
        <w:rPr>
          <w:rFonts w:ascii="Verdana" w:hAnsi="Verdana"/>
          <w:lang w:val="es-ES"/>
        </w:rPr>
        <w:t xml:space="preserve"> Ojalá ocurran, pero no hay forma de </w:t>
      </w:r>
      <w:r w:rsidR="006C50E1">
        <w:rPr>
          <w:rFonts w:ascii="Verdana" w:hAnsi="Verdana"/>
          <w:lang w:val="es-ES"/>
        </w:rPr>
        <w:t>diseñar una estrategia alrededor de esto.</w:t>
      </w:r>
      <w:r w:rsidR="00951488">
        <w:rPr>
          <w:rFonts w:ascii="Verdana" w:hAnsi="Verdana"/>
          <w:lang w:val="es-ES"/>
        </w:rPr>
        <w:t xml:space="preserve"> </w:t>
      </w:r>
      <w:r w:rsidR="00B211ED">
        <w:rPr>
          <w:rFonts w:ascii="Verdana" w:hAnsi="Verdana"/>
          <w:lang w:val="es-ES"/>
        </w:rPr>
        <w:t xml:space="preserve">En </w:t>
      </w:r>
      <w:r w:rsidR="00C634EB">
        <w:rPr>
          <w:rFonts w:ascii="Verdana" w:hAnsi="Verdana"/>
          <w:lang w:val="es-ES"/>
        </w:rPr>
        <w:t>el tema de seguridad</w:t>
      </w:r>
      <w:r w:rsidR="00B211ED">
        <w:rPr>
          <w:rFonts w:ascii="Verdana" w:hAnsi="Verdana"/>
          <w:lang w:val="es-ES"/>
        </w:rPr>
        <w:t xml:space="preserve"> el gobierno finca su propaganda en que los delitos, es</w:t>
      </w:r>
      <w:r w:rsidR="00DE18D9">
        <w:rPr>
          <w:rFonts w:ascii="Verdana" w:hAnsi="Verdana"/>
          <w:lang w:val="es-ES"/>
        </w:rPr>
        <w:t xml:space="preserve">pecialmente homicidios </w:t>
      </w:r>
      <w:r w:rsidR="00B211ED">
        <w:rPr>
          <w:rFonts w:ascii="Verdana" w:hAnsi="Verdana"/>
          <w:lang w:val="es-ES"/>
        </w:rPr>
        <w:t xml:space="preserve">violentos y secuestros, </w:t>
      </w:r>
      <w:r w:rsidR="00DE18D9">
        <w:rPr>
          <w:rFonts w:ascii="Verdana" w:hAnsi="Verdana"/>
          <w:lang w:val="es-ES"/>
        </w:rPr>
        <w:t>han</w:t>
      </w:r>
      <w:r w:rsidR="00C634EB">
        <w:rPr>
          <w:rFonts w:ascii="Verdana" w:hAnsi="Verdana"/>
          <w:lang w:val="es-ES"/>
        </w:rPr>
        <w:t xml:space="preserve"> disminuido</w:t>
      </w:r>
      <w:r w:rsidR="00DE18D9">
        <w:rPr>
          <w:rFonts w:ascii="Verdana" w:hAnsi="Verdana"/>
          <w:lang w:val="es-ES"/>
        </w:rPr>
        <w:t xml:space="preserve">. No obstante, la percepción pública </w:t>
      </w:r>
      <w:r w:rsidR="00C634EB">
        <w:rPr>
          <w:rFonts w:ascii="Verdana" w:hAnsi="Verdana"/>
          <w:lang w:val="es-ES"/>
        </w:rPr>
        <w:t xml:space="preserve">es </w:t>
      </w:r>
      <w:r w:rsidR="00950F89">
        <w:rPr>
          <w:rFonts w:ascii="Verdana" w:hAnsi="Verdana"/>
          <w:lang w:val="es-ES"/>
        </w:rPr>
        <w:t xml:space="preserve">que la inseguridad </w:t>
      </w:r>
      <w:r w:rsidR="00C634EB">
        <w:rPr>
          <w:rFonts w:ascii="Verdana" w:hAnsi="Verdana"/>
          <w:lang w:val="es-ES"/>
        </w:rPr>
        <w:t>sigue siendo el problema principal del paí</w:t>
      </w:r>
      <w:r w:rsidR="006C50E1">
        <w:rPr>
          <w:rFonts w:ascii="Verdana" w:hAnsi="Verdana"/>
          <w:lang w:val="es-ES"/>
        </w:rPr>
        <w:t>s y los especialistas dudan de la ve</w:t>
      </w:r>
      <w:r w:rsidR="00AD2F50">
        <w:rPr>
          <w:rFonts w:ascii="Verdana" w:hAnsi="Verdana"/>
          <w:lang w:val="es-ES"/>
        </w:rPr>
        <w:t xml:space="preserve">racidad de las </w:t>
      </w:r>
      <w:r w:rsidR="007C50C1">
        <w:rPr>
          <w:rFonts w:ascii="Verdana" w:hAnsi="Verdana"/>
          <w:lang w:val="es-ES"/>
        </w:rPr>
        <w:t>cifras oficiales, que cada vez má</w:t>
      </w:r>
      <w:bookmarkStart w:id="0" w:name="_GoBack"/>
      <w:bookmarkEnd w:id="0"/>
      <w:r w:rsidR="00AD2F50">
        <w:rPr>
          <w:rFonts w:ascii="Verdana" w:hAnsi="Verdana"/>
        </w:rPr>
        <w:t>s están en entredicho.</w:t>
      </w:r>
    </w:p>
    <w:p w14:paraId="55426D43" w14:textId="10C108C0" w:rsidR="006C50E1" w:rsidRDefault="009638A1" w:rsidP="00854FE3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Queda entonces el expediente de la corrupción. Se dice que la legislatura está lista para construir un sistema nacional anti</w:t>
      </w:r>
      <w:r w:rsidR="002E5B86">
        <w:rPr>
          <w:rFonts w:ascii="Verdana" w:hAnsi="Verdana"/>
          <w:lang w:val="es-ES"/>
        </w:rPr>
        <w:t>corrupción. Si es eficaz será bienvenido</w:t>
      </w:r>
      <w:r w:rsidR="00AD454B">
        <w:rPr>
          <w:rFonts w:ascii="Verdana" w:hAnsi="Verdana"/>
          <w:lang w:val="es-ES"/>
        </w:rPr>
        <w:t>, pero sus efectos tal vez tomen más tiempo del que la paciencia nacional está dispuest</w:t>
      </w:r>
      <w:r w:rsidR="005E57F9">
        <w:rPr>
          <w:rFonts w:ascii="Verdana" w:hAnsi="Verdana"/>
          <w:lang w:val="es-ES"/>
        </w:rPr>
        <w:t>a</w:t>
      </w:r>
      <w:r w:rsidR="00BB462B">
        <w:rPr>
          <w:rFonts w:ascii="Verdana" w:hAnsi="Verdana"/>
          <w:lang w:val="es-ES"/>
        </w:rPr>
        <w:t xml:space="preserve"> a otorgar. </w:t>
      </w:r>
      <w:r w:rsidR="005E57F9">
        <w:rPr>
          <w:rFonts w:ascii="Verdana" w:hAnsi="Verdana"/>
          <w:lang w:val="es-ES"/>
        </w:rPr>
        <w:t xml:space="preserve">El Auditor Superior de la Federación </w:t>
      </w:r>
      <w:r w:rsidR="002004CC">
        <w:rPr>
          <w:rFonts w:ascii="Verdana" w:hAnsi="Verdana"/>
          <w:lang w:val="es-ES"/>
        </w:rPr>
        <w:t>dice que los pillos en el gobierno son eso, pillos, no tontos.</w:t>
      </w:r>
    </w:p>
    <w:p w14:paraId="263E99E9" w14:textId="1127F2D7" w:rsidR="002004CC" w:rsidRDefault="00065DC8" w:rsidP="00854FE3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el corto plazo el</w:t>
      </w:r>
      <w:r w:rsidR="002004CC">
        <w:rPr>
          <w:rFonts w:ascii="Verdana" w:hAnsi="Verdana"/>
          <w:lang w:val="es-ES"/>
        </w:rPr>
        <w:t xml:space="preserve"> desa</w:t>
      </w:r>
      <w:r w:rsidR="00E403F4">
        <w:rPr>
          <w:rFonts w:ascii="Verdana" w:hAnsi="Verdana"/>
          <w:lang w:val="es-ES"/>
        </w:rPr>
        <w:t>fío para el Ejecutivo</w:t>
      </w:r>
      <w:r w:rsidR="00AB4CEC">
        <w:rPr>
          <w:rFonts w:ascii="Verdana" w:hAnsi="Verdana"/>
          <w:lang w:val="es-ES"/>
        </w:rPr>
        <w:t xml:space="preserve"> está ahí, en mostrar q</w:t>
      </w:r>
      <w:r w:rsidR="00A47737">
        <w:rPr>
          <w:rFonts w:ascii="Verdana" w:hAnsi="Verdana"/>
          <w:lang w:val="es-ES"/>
        </w:rPr>
        <w:t>ue puede combatir la impunidad</w:t>
      </w:r>
      <w:r w:rsidR="005F6243">
        <w:rPr>
          <w:rFonts w:ascii="Verdana" w:hAnsi="Verdana"/>
          <w:lang w:val="es-ES"/>
        </w:rPr>
        <w:t xml:space="preserve"> en el círculo de sus protegidos,</w:t>
      </w:r>
      <w:r w:rsidR="00AB4CEC">
        <w:rPr>
          <w:rFonts w:ascii="Verdana" w:hAnsi="Verdana"/>
          <w:lang w:val="es-ES"/>
        </w:rPr>
        <w:t xml:space="preserve"> encontrar algu</w:t>
      </w:r>
      <w:r w:rsidR="008D7B54">
        <w:rPr>
          <w:rFonts w:ascii="Verdana" w:hAnsi="Verdana"/>
          <w:lang w:val="es-ES"/>
        </w:rPr>
        <w:t>n</w:t>
      </w:r>
      <w:r w:rsidR="005F6243">
        <w:rPr>
          <w:rFonts w:ascii="Verdana" w:hAnsi="Verdana"/>
          <w:lang w:val="es-ES"/>
        </w:rPr>
        <w:t>os</w:t>
      </w:r>
      <w:r w:rsidR="00BB2832">
        <w:rPr>
          <w:rFonts w:ascii="Verdana" w:hAnsi="Verdana"/>
          <w:lang w:val="es-ES"/>
        </w:rPr>
        <w:t xml:space="preserve"> que sean culpables y </w:t>
      </w:r>
      <w:r w:rsidR="00AD2F50">
        <w:rPr>
          <w:rFonts w:ascii="Verdana" w:hAnsi="Verdana"/>
          <w:lang w:val="es-ES"/>
        </w:rPr>
        <w:t xml:space="preserve">que paguen por sus </w:t>
      </w:r>
      <w:proofErr w:type="spellStart"/>
      <w:r w:rsidR="00AD2F50">
        <w:rPr>
          <w:rFonts w:ascii="Verdana" w:hAnsi="Verdana"/>
          <w:lang w:val="es-ES"/>
        </w:rPr>
        <w:t>piller</w:t>
      </w:r>
      <w:r w:rsidR="00AD2F50">
        <w:rPr>
          <w:rFonts w:ascii="Verdana" w:hAnsi="Verdana"/>
        </w:rPr>
        <w:t>ías</w:t>
      </w:r>
      <w:proofErr w:type="spellEnd"/>
      <w:r w:rsidR="00AD2F50">
        <w:rPr>
          <w:rFonts w:ascii="Verdana" w:hAnsi="Verdana"/>
        </w:rPr>
        <w:t xml:space="preserve">. </w:t>
      </w:r>
      <w:r w:rsidR="005F6243">
        <w:rPr>
          <w:rFonts w:ascii="Verdana" w:hAnsi="Verdana"/>
          <w:lang w:val="es-ES"/>
        </w:rPr>
        <w:t xml:space="preserve"> No</w:t>
      </w:r>
      <w:r w:rsidR="00A61E7F">
        <w:rPr>
          <w:rFonts w:ascii="Verdana" w:hAnsi="Verdana"/>
          <w:lang w:val="es-ES"/>
        </w:rPr>
        <w:t xml:space="preserve"> más verbo</w:t>
      </w:r>
      <w:r w:rsidR="00FD418E">
        <w:rPr>
          <w:rFonts w:ascii="Verdana" w:hAnsi="Verdana"/>
          <w:lang w:val="es-ES"/>
        </w:rPr>
        <w:t>,</w:t>
      </w:r>
      <w:r w:rsidR="006C0DF0">
        <w:rPr>
          <w:rFonts w:ascii="Verdana" w:hAnsi="Verdana"/>
          <w:lang w:val="es-ES"/>
        </w:rPr>
        <w:t xml:space="preserve"> la sociedad quiere </w:t>
      </w:r>
      <w:r w:rsidR="00FD418E">
        <w:rPr>
          <w:rFonts w:ascii="Verdana" w:hAnsi="Verdana"/>
          <w:lang w:val="es-ES"/>
        </w:rPr>
        <w:t>resultados.</w:t>
      </w:r>
    </w:p>
    <w:p w14:paraId="4E9545A1" w14:textId="77777777" w:rsidR="00BB2832" w:rsidRDefault="00BB2832" w:rsidP="00854FE3">
      <w:pPr>
        <w:jc w:val="both"/>
        <w:rPr>
          <w:rFonts w:ascii="Verdana" w:hAnsi="Verdana"/>
          <w:lang w:val="es-ES"/>
        </w:rPr>
      </w:pPr>
    </w:p>
    <w:p w14:paraId="4F9D0F13" w14:textId="003BBE62" w:rsidR="00BB2832" w:rsidRPr="00BB2832" w:rsidRDefault="00BB2832" w:rsidP="00854FE3">
      <w:pPr>
        <w:jc w:val="both"/>
        <w:rPr>
          <w:rFonts w:ascii="Verdana" w:hAnsi="Verdana"/>
          <w:i/>
          <w:lang w:val="es-ES"/>
        </w:rPr>
      </w:pPr>
      <w:r>
        <w:rPr>
          <w:rFonts w:ascii="Verdana" w:hAnsi="Verdana"/>
          <w:i/>
          <w:lang w:val="es-ES"/>
        </w:rPr>
        <w:t>Socio de GEA grupo de E</w:t>
      </w:r>
      <w:r w:rsidRPr="00BB2832">
        <w:rPr>
          <w:rFonts w:ascii="Verdana" w:hAnsi="Verdana"/>
          <w:i/>
          <w:lang w:val="es-ES"/>
        </w:rPr>
        <w:t>conomistas y Asociados</w:t>
      </w:r>
    </w:p>
    <w:p w14:paraId="5E7B6D36" w14:textId="77777777" w:rsidR="00C634EB" w:rsidRPr="00BB2832" w:rsidRDefault="00C634EB" w:rsidP="00854FE3">
      <w:pPr>
        <w:jc w:val="both"/>
        <w:rPr>
          <w:rFonts w:ascii="Verdana" w:hAnsi="Verdana"/>
          <w:i/>
          <w:lang w:val="es-ES"/>
        </w:rPr>
      </w:pPr>
    </w:p>
    <w:sectPr w:rsidR="00C634EB" w:rsidRPr="00BB2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DA"/>
    <w:rsid w:val="00007244"/>
    <w:rsid w:val="0002413C"/>
    <w:rsid w:val="000542AD"/>
    <w:rsid w:val="00056599"/>
    <w:rsid w:val="00057F9A"/>
    <w:rsid w:val="00065DC8"/>
    <w:rsid w:val="000948A8"/>
    <w:rsid w:val="000A3EEB"/>
    <w:rsid w:val="000B66D2"/>
    <w:rsid w:val="000D285B"/>
    <w:rsid w:val="000F0504"/>
    <w:rsid w:val="000F0A65"/>
    <w:rsid w:val="00101E5B"/>
    <w:rsid w:val="0010641D"/>
    <w:rsid w:val="00176598"/>
    <w:rsid w:val="00195A83"/>
    <w:rsid w:val="001D6449"/>
    <w:rsid w:val="001E49C4"/>
    <w:rsid w:val="001F4489"/>
    <w:rsid w:val="002004CC"/>
    <w:rsid w:val="00214BE7"/>
    <w:rsid w:val="002318AE"/>
    <w:rsid w:val="0027168B"/>
    <w:rsid w:val="002B1C73"/>
    <w:rsid w:val="002E5B86"/>
    <w:rsid w:val="0032272E"/>
    <w:rsid w:val="00346323"/>
    <w:rsid w:val="003518C2"/>
    <w:rsid w:val="0038601E"/>
    <w:rsid w:val="003A010B"/>
    <w:rsid w:val="003D4CCC"/>
    <w:rsid w:val="0047265E"/>
    <w:rsid w:val="004A0480"/>
    <w:rsid w:val="004B14E6"/>
    <w:rsid w:val="0050058B"/>
    <w:rsid w:val="0051389D"/>
    <w:rsid w:val="00533402"/>
    <w:rsid w:val="00544F93"/>
    <w:rsid w:val="005521F0"/>
    <w:rsid w:val="00561839"/>
    <w:rsid w:val="00573AB8"/>
    <w:rsid w:val="005B383F"/>
    <w:rsid w:val="005E57F9"/>
    <w:rsid w:val="005F6243"/>
    <w:rsid w:val="005F7D95"/>
    <w:rsid w:val="006335DA"/>
    <w:rsid w:val="00644647"/>
    <w:rsid w:val="00673E1A"/>
    <w:rsid w:val="006B5BFE"/>
    <w:rsid w:val="006C0DF0"/>
    <w:rsid w:val="006C50E1"/>
    <w:rsid w:val="006D6FFA"/>
    <w:rsid w:val="00702565"/>
    <w:rsid w:val="007204FA"/>
    <w:rsid w:val="0072119A"/>
    <w:rsid w:val="007450A6"/>
    <w:rsid w:val="00795A15"/>
    <w:rsid w:val="007C50C1"/>
    <w:rsid w:val="007D243E"/>
    <w:rsid w:val="007F23F2"/>
    <w:rsid w:val="00835191"/>
    <w:rsid w:val="00854FE3"/>
    <w:rsid w:val="00891B9F"/>
    <w:rsid w:val="008D7B54"/>
    <w:rsid w:val="008E6B4F"/>
    <w:rsid w:val="008F4A6D"/>
    <w:rsid w:val="00907A7C"/>
    <w:rsid w:val="00950F89"/>
    <w:rsid w:val="00951488"/>
    <w:rsid w:val="00961127"/>
    <w:rsid w:val="009638A1"/>
    <w:rsid w:val="00972302"/>
    <w:rsid w:val="00991917"/>
    <w:rsid w:val="009C6308"/>
    <w:rsid w:val="009E5AE9"/>
    <w:rsid w:val="00A13BB9"/>
    <w:rsid w:val="00A15024"/>
    <w:rsid w:val="00A25962"/>
    <w:rsid w:val="00A47737"/>
    <w:rsid w:val="00A61E7F"/>
    <w:rsid w:val="00A74DEF"/>
    <w:rsid w:val="00AB31B2"/>
    <w:rsid w:val="00AB4CEC"/>
    <w:rsid w:val="00AB695C"/>
    <w:rsid w:val="00AD2F50"/>
    <w:rsid w:val="00AD454B"/>
    <w:rsid w:val="00AE38EC"/>
    <w:rsid w:val="00AE6AA9"/>
    <w:rsid w:val="00AF75DA"/>
    <w:rsid w:val="00B211ED"/>
    <w:rsid w:val="00B35D99"/>
    <w:rsid w:val="00B45CDE"/>
    <w:rsid w:val="00B75970"/>
    <w:rsid w:val="00BB2832"/>
    <w:rsid w:val="00BB462B"/>
    <w:rsid w:val="00C1587F"/>
    <w:rsid w:val="00C52614"/>
    <w:rsid w:val="00C532AD"/>
    <w:rsid w:val="00C634EB"/>
    <w:rsid w:val="00C87CF6"/>
    <w:rsid w:val="00CB2E20"/>
    <w:rsid w:val="00D33E3A"/>
    <w:rsid w:val="00D94F73"/>
    <w:rsid w:val="00D950BC"/>
    <w:rsid w:val="00DB26EE"/>
    <w:rsid w:val="00DE18D9"/>
    <w:rsid w:val="00E04E67"/>
    <w:rsid w:val="00E403F4"/>
    <w:rsid w:val="00E50D51"/>
    <w:rsid w:val="00E56878"/>
    <w:rsid w:val="00E6035B"/>
    <w:rsid w:val="00E95150"/>
    <w:rsid w:val="00EE1857"/>
    <w:rsid w:val="00EE4176"/>
    <w:rsid w:val="00EF39A2"/>
    <w:rsid w:val="00EF4E0B"/>
    <w:rsid w:val="00EF6486"/>
    <w:rsid w:val="00F416D8"/>
    <w:rsid w:val="00F62165"/>
    <w:rsid w:val="00F85C69"/>
    <w:rsid w:val="00FA0958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35E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gonzalez</dc:creator>
  <cp:keywords/>
  <dc:description/>
  <cp:lastModifiedBy>Mauricio</cp:lastModifiedBy>
  <cp:revision>11</cp:revision>
  <dcterms:created xsi:type="dcterms:W3CDTF">2015-02-24T05:22:00Z</dcterms:created>
  <dcterms:modified xsi:type="dcterms:W3CDTF">2015-02-24T05:31:00Z</dcterms:modified>
</cp:coreProperties>
</file>