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5F" w:rsidRDefault="00E00E4B" w:rsidP="00E00E4B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E00E4B">
        <w:rPr>
          <w:rFonts w:ascii="Verdana" w:hAnsi="Verdana"/>
          <w:b/>
          <w:sz w:val="24"/>
          <w:szCs w:val="24"/>
          <w:lang w:val="en-US"/>
        </w:rPr>
        <w:t>LOS ERRORES CUESTAN</w:t>
      </w:r>
    </w:p>
    <w:p w:rsidR="00E00E4B" w:rsidRDefault="00E00E4B" w:rsidP="00E00E4B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E00E4B" w:rsidRDefault="005914F1" w:rsidP="00476F98">
      <w:pPr>
        <w:jc w:val="both"/>
        <w:rPr>
          <w:rFonts w:ascii="Verdana" w:hAnsi="Verdana"/>
          <w:sz w:val="24"/>
          <w:szCs w:val="24"/>
        </w:rPr>
      </w:pPr>
      <w:r w:rsidRPr="005914F1">
        <w:rPr>
          <w:rFonts w:ascii="Verdana" w:hAnsi="Verdana"/>
          <w:sz w:val="24"/>
          <w:szCs w:val="24"/>
        </w:rPr>
        <w:t>La pol</w:t>
      </w:r>
      <w:r>
        <w:rPr>
          <w:rFonts w:ascii="Verdana" w:hAnsi="Verdana"/>
          <w:sz w:val="24"/>
          <w:szCs w:val="24"/>
        </w:rPr>
        <w:t>ítica fiscal, entendida como el manejo de los ingresos y gastos públicos, es como los rifles de alto calibre</w:t>
      </w:r>
      <w:r w:rsidRPr="005914F1">
        <w:rPr>
          <w:rFonts w:ascii="Verdana" w:hAnsi="Verdana"/>
          <w:sz w:val="24"/>
          <w:szCs w:val="24"/>
        </w:rPr>
        <w:t xml:space="preserve">: su poder es letal, por lo que si uno no los conoce bien es </w:t>
      </w:r>
      <w:r>
        <w:rPr>
          <w:rFonts w:ascii="Verdana" w:hAnsi="Verdana"/>
          <w:sz w:val="24"/>
          <w:szCs w:val="24"/>
        </w:rPr>
        <w:t>me</w:t>
      </w:r>
      <w:r w:rsidRPr="005914F1">
        <w:rPr>
          <w:rFonts w:ascii="Verdana" w:hAnsi="Verdana"/>
          <w:sz w:val="24"/>
          <w:szCs w:val="24"/>
        </w:rPr>
        <w:t>jor no tocarlos.</w:t>
      </w:r>
    </w:p>
    <w:p w:rsidR="00DD222D" w:rsidRDefault="005914F1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la administración del presidente Peña Nieto, la política fis</w:t>
      </w:r>
      <w:r w:rsidR="00E528DA">
        <w:rPr>
          <w:rFonts w:ascii="Verdana" w:hAnsi="Verdana"/>
          <w:sz w:val="24"/>
          <w:szCs w:val="24"/>
        </w:rPr>
        <w:t>cal ha sido errática y</w:t>
      </w:r>
      <w:r w:rsidR="00EE3538">
        <w:rPr>
          <w:rFonts w:ascii="Verdana" w:hAnsi="Verdana"/>
          <w:sz w:val="24"/>
          <w:szCs w:val="24"/>
        </w:rPr>
        <w:t>,</w:t>
      </w:r>
      <w:r w:rsidR="00E528DA">
        <w:rPr>
          <w:rFonts w:ascii="Verdana" w:hAnsi="Verdana"/>
          <w:sz w:val="24"/>
          <w:szCs w:val="24"/>
        </w:rPr>
        <w:t xml:space="preserve"> </w:t>
      </w:r>
      <w:r w:rsidR="00EE3538">
        <w:rPr>
          <w:rFonts w:ascii="Verdana" w:hAnsi="Verdana"/>
          <w:sz w:val="24"/>
          <w:szCs w:val="24"/>
        </w:rPr>
        <w:t xml:space="preserve">por ello, </w:t>
      </w:r>
      <w:r w:rsidR="00E528DA">
        <w:rPr>
          <w:rFonts w:ascii="Verdana" w:hAnsi="Verdana"/>
          <w:sz w:val="24"/>
          <w:szCs w:val="24"/>
        </w:rPr>
        <w:t xml:space="preserve">costosa. </w:t>
      </w:r>
      <w:r>
        <w:rPr>
          <w:rFonts w:ascii="Verdana" w:hAnsi="Verdana"/>
          <w:sz w:val="24"/>
          <w:szCs w:val="24"/>
        </w:rPr>
        <w:t xml:space="preserve">Al inicio de su gestión frenó </w:t>
      </w:r>
      <w:r w:rsidR="00773564">
        <w:rPr>
          <w:rFonts w:ascii="Verdana" w:hAnsi="Verdana"/>
          <w:sz w:val="24"/>
          <w:szCs w:val="24"/>
        </w:rPr>
        <w:t>el gasto público, quizá</w:t>
      </w:r>
      <w:r>
        <w:rPr>
          <w:rFonts w:ascii="Verdana" w:hAnsi="Verdana"/>
          <w:sz w:val="24"/>
          <w:szCs w:val="24"/>
        </w:rPr>
        <w:t xml:space="preserve"> por fortalecer las finanzas públicas deterio</w:t>
      </w:r>
      <w:r w:rsidR="00773564">
        <w:rPr>
          <w:rFonts w:ascii="Verdana" w:hAnsi="Verdana"/>
          <w:sz w:val="24"/>
          <w:szCs w:val="24"/>
        </w:rPr>
        <w:t>radas por</w:t>
      </w:r>
      <w:r>
        <w:rPr>
          <w:rFonts w:ascii="Verdana" w:hAnsi="Verdana"/>
          <w:sz w:val="24"/>
          <w:szCs w:val="24"/>
        </w:rPr>
        <w:t xml:space="preserve"> su antecesor y asimismo</w:t>
      </w:r>
      <w:r w:rsidR="0077356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por la inexperiencia en el ejercicio del gobierno en ese entonces.</w:t>
      </w:r>
    </w:p>
    <w:p w:rsidR="005914F1" w:rsidRDefault="00142DFC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el primer semestre de 2013 el gasto programable se redujo 3.</w:t>
      </w:r>
      <w:r w:rsidR="00B26C5C">
        <w:rPr>
          <w:rFonts w:ascii="Verdana" w:hAnsi="Verdana"/>
          <w:sz w:val="24"/>
          <w:szCs w:val="24"/>
        </w:rPr>
        <w:t xml:space="preserve">4 por ciento en términos reales, 2 por ciento </w:t>
      </w:r>
      <w:r>
        <w:rPr>
          <w:rFonts w:ascii="Verdana" w:hAnsi="Verdana"/>
          <w:sz w:val="24"/>
          <w:szCs w:val="24"/>
        </w:rPr>
        <w:t>el gas</w:t>
      </w:r>
      <w:r w:rsidR="00B26C5C">
        <w:rPr>
          <w:rFonts w:ascii="Verdana" w:hAnsi="Verdana"/>
          <w:sz w:val="24"/>
          <w:szCs w:val="24"/>
        </w:rPr>
        <w:t xml:space="preserve">to corriente y 7.1 por ciento </w:t>
      </w:r>
      <w:r>
        <w:rPr>
          <w:rFonts w:ascii="Verdana" w:hAnsi="Verdana"/>
          <w:sz w:val="24"/>
          <w:szCs w:val="24"/>
        </w:rPr>
        <w:t xml:space="preserve"> la inversión física directa. Ello ocasionó</w:t>
      </w:r>
      <w:r w:rsidR="00597F6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en parte</w:t>
      </w:r>
      <w:r w:rsidR="00597F6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que el crecimiento del PIB disminuyera de 2.2 por ciento en los primeros tres meses de ese año a apenas 0.7 por ciento en el último trimestre.</w:t>
      </w:r>
    </w:p>
    <w:p w:rsidR="00142DFC" w:rsidRDefault="00142DFC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2014, con una economía que se debatía entre la desaceleración y la recesión</w:t>
      </w:r>
      <w:r w:rsidR="007965C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 elevaron los impues</w:t>
      </w:r>
      <w:r w:rsidR="0001514D">
        <w:rPr>
          <w:rFonts w:ascii="Verdana" w:hAnsi="Verdana"/>
          <w:sz w:val="24"/>
          <w:szCs w:val="24"/>
        </w:rPr>
        <w:t>tos</w:t>
      </w:r>
      <w:r w:rsidR="007965CD">
        <w:rPr>
          <w:rFonts w:ascii="Verdana" w:hAnsi="Verdana"/>
          <w:sz w:val="24"/>
          <w:szCs w:val="24"/>
        </w:rPr>
        <w:t xml:space="preserve">. Esta medida </w:t>
      </w:r>
      <w:r>
        <w:rPr>
          <w:rFonts w:ascii="Verdana" w:hAnsi="Verdana"/>
          <w:sz w:val="24"/>
          <w:szCs w:val="24"/>
        </w:rPr>
        <w:t>redujo el ingreso disponible de la clase media</w:t>
      </w:r>
      <w:r w:rsidR="007965CD">
        <w:rPr>
          <w:rFonts w:ascii="Verdana" w:hAnsi="Verdana"/>
          <w:sz w:val="24"/>
          <w:szCs w:val="24"/>
        </w:rPr>
        <w:t xml:space="preserve"> en aproximadamente 4 por ciento </w:t>
      </w:r>
      <w:r w:rsidR="003A472F">
        <w:rPr>
          <w:rFonts w:ascii="Verdana" w:hAnsi="Verdana"/>
          <w:sz w:val="24"/>
          <w:szCs w:val="24"/>
        </w:rPr>
        <w:t>y con ello afectó severamente el poder de compra del segmento que adquiere</w:t>
      </w:r>
      <w:r>
        <w:rPr>
          <w:rFonts w:ascii="Verdana" w:hAnsi="Verdana"/>
          <w:sz w:val="24"/>
          <w:szCs w:val="24"/>
        </w:rPr>
        <w:t xml:space="preserve"> </w:t>
      </w:r>
      <w:r w:rsidRPr="00142DFC">
        <w:rPr>
          <w:rFonts w:ascii="Verdana" w:hAnsi="Verdana"/>
          <w:sz w:val="24"/>
          <w:szCs w:val="24"/>
        </w:rPr>
        <w:t>aproximadamente 40 por ciento de la demanda de bienes y servicios del pa</w:t>
      </w:r>
      <w:r>
        <w:rPr>
          <w:rFonts w:ascii="Verdana" w:hAnsi="Verdana"/>
          <w:sz w:val="24"/>
          <w:szCs w:val="24"/>
        </w:rPr>
        <w:t>ís</w:t>
      </w:r>
      <w:r w:rsidR="003A472F">
        <w:rPr>
          <w:rFonts w:ascii="Verdana" w:hAnsi="Verdana"/>
          <w:sz w:val="24"/>
          <w:szCs w:val="24"/>
        </w:rPr>
        <w:t xml:space="preserve">. El resultado </w:t>
      </w:r>
      <w:r w:rsidR="007C66DE">
        <w:rPr>
          <w:rFonts w:ascii="Verdana" w:hAnsi="Verdana"/>
          <w:sz w:val="24"/>
          <w:szCs w:val="24"/>
        </w:rPr>
        <w:t>fue un severo golpe al consumo privado que durante la primera mitad de 2014 creció 1.3  por ciento anual, o sea una tercera parte de su ritmo de avance normal. No en balde el crecimiento del PIB de la pri</w:t>
      </w:r>
      <w:r w:rsidR="0001514D">
        <w:rPr>
          <w:rFonts w:ascii="Verdana" w:hAnsi="Verdana"/>
          <w:sz w:val="24"/>
          <w:szCs w:val="24"/>
        </w:rPr>
        <w:t>mera m</w:t>
      </w:r>
      <w:r w:rsidR="00597F6B">
        <w:rPr>
          <w:rFonts w:ascii="Verdana" w:hAnsi="Verdana"/>
          <w:sz w:val="24"/>
          <w:szCs w:val="24"/>
        </w:rPr>
        <w:t>itad del año pasado</w:t>
      </w:r>
      <w:r w:rsidR="007C66DE">
        <w:rPr>
          <w:rFonts w:ascii="Verdana" w:hAnsi="Verdana"/>
          <w:sz w:val="24"/>
          <w:szCs w:val="24"/>
        </w:rPr>
        <w:t xml:space="preserve"> alcanzó ap</w:t>
      </w:r>
      <w:r w:rsidR="0001514D">
        <w:rPr>
          <w:rFonts w:ascii="Verdana" w:hAnsi="Verdana"/>
          <w:sz w:val="24"/>
          <w:szCs w:val="24"/>
        </w:rPr>
        <w:t>enas 1.7 por ciento, esto es poco más de</w:t>
      </w:r>
      <w:r w:rsidR="007C66DE">
        <w:rPr>
          <w:rFonts w:ascii="Verdana" w:hAnsi="Verdana"/>
          <w:sz w:val="24"/>
          <w:szCs w:val="24"/>
        </w:rPr>
        <w:t xml:space="preserve"> la mitad de su crecimiento potencial.</w:t>
      </w:r>
    </w:p>
    <w:p w:rsidR="007C66DE" w:rsidRDefault="007C66DE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Hace unos días, de manera sorpresiva</w:t>
      </w:r>
      <w:r w:rsidR="00FF38A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el </w:t>
      </w:r>
      <w:r w:rsidR="009D14FC">
        <w:rPr>
          <w:rFonts w:ascii="Verdana" w:hAnsi="Verdana"/>
          <w:sz w:val="24"/>
          <w:szCs w:val="24"/>
        </w:rPr>
        <w:t xml:space="preserve">gobierno anunció un recorte de </w:t>
      </w:r>
      <w:r>
        <w:rPr>
          <w:rFonts w:ascii="Verdana" w:hAnsi="Verdana"/>
          <w:sz w:val="24"/>
          <w:szCs w:val="24"/>
        </w:rPr>
        <w:t>0.7 por ciento del PIB</w:t>
      </w:r>
      <w:r w:rsidR="0045540A">
        <w:rPr>
          <w:rFonts w:ascii="Verdana" w:hAnsi="Verdana"/>
          <w:sz w:val="24"/>
          <w:szCs w:val="24"/>
        </w:rPr>
        <w:t>. La medida se justificó por el bajo nivel de los precios del petróleo y, cabe decir, fue bienvenida por un buen núm</w:t>
      </w:r>
      <w:r w:rsidR="00FF38AD">
        <w:rPr>
          <w:rFonts w:ascii="Verdana" w:hAnsi="Verdana"/>
          <w:sz w:val="24"/>
          <w:szCs w:val="24"/>
        </w:rPr>
        <w:t>ero de analistas</w:t>
      </w:r>
      <w:r w:rsidR="0045540A">
        <w:rPr>
          <w:rFonts w:ascii="Verdana" w:hAnsi="Verdana"/>
          <w:sz w:val="24"/>
          <w:szCs w:val="24"/>
        </w:rPr>
        <w:t>.</w:t>
      </w:r>
    </w:p>
    <w:p w:rsidR="0045540A" w:rsidRDefault="0045540A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Indudablemente México tiene un gobierno obeso, por lo que adelgazar</w:t>
      </w:r>
      <w:r w:rsidR="004349D0">
        <w:rPr>
          <w:rFonts w:ascii="Verdana" w:hAnsi="Verdana"/>
          <w:sz w:val="24"/>
          <w:szCs w:val="24"/>
        </w:rPr>
        <w:t xml:space="preserve">lo </w:t>
      </w:r>
      <w:r>
        <w:rPr>
          <w:rFonts w:ascii="Verdana" w:hAnsi="Verdana"/>
          <w:sz w:val="24"/>
          <w:szCs w:val="24"/>
        </w:rPr>
        <w:t xml:space="preserve"> implica u</w:t>
      </w:r>
      <w:r w:rsidR="00C31A79">
        <w:rPr>
          <w:rFonts w:ascii="Verdana" w:hAnsi="Verdana"/>
          <w:sz w:val="24"/>
          <w:szCs w:val="24"/>
        </w:rPr>
        <w:t>na buena acción en favor</w:t>
      </w:r>
      <w:r>
        <w:rPr>
          <w:rFonts w:ascii="Verdana" w:hAnsi="Verdana"/>
          <w:sz w:val="24"/>
          <w:szCs w:val="24"/>
        </w:rPr>
        <w:t xml:space="preserve"> de la eficiencia en el uso de los recursos públicos. Sin embargo, la forma y el momento </w:t>
      </w:r>
      <w:r w:rsidR="00476F98">
        <w:rPr>
          <w:rFonts w:ascii="Verdana" w:hAnsi="Verdana"/>
          <w:sz w:val="24"/>
          <w:szCs w:val="24"/>
        </w:rPr>
        <w:t>del ajuste de este gasto le van a salir caro</w:t>
      </w:r>
      <w:r w:rsidR="00897748">
        <w:rPr>
          <w:rFonts w:ascii="Verdana" w:hAnsi="Verdana"/>
          <w:sz w:val="24"/>
          <w:szCs w:val="24"/>
        </w:rPr>
        <w:t>s</w:t>
      </w:r>
      <w:r w:rsidR="00476F98">
        <w:rPr>
          <w:rFonts w:ascii="Verdana" w:hAnsi="Verdana"/>
          <w:sz w:val="24"/>
          <w:szCs w:val="24"/>
        </w:rPr>
        <w:t xml:space="preserve"> al país.</w:t>
      </w:r>
    </w:p>
    <w:p w:rsidR="00476F98" w:rsidRDefault="00476F98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la forma destaca que la mayor parte del recorte presupuestal afectará la inversión productiva</w:t>
      </w:r>
      <w:r w:rsidR="00E7596C">
        <w:rPr>
          <w:rFonts w:ascii="Verdana" w:hAnsi="Verdana"/>
          <w:sz w:val="24"/>
          <w:szCs w:val="24"/>
        </w:rPr>
        <w:t xml:space="preserve"> y no el gasto corriente</w:t>
      </w:r>
      <w:r w:rsidR="00522EFD">
        <w:rPr>
          <w:rFonts w:ascii="Verdana" w:hAnsi="Verdana"/>
          <w:sz w:val="24"/>
          <w:szCs w:val="24"/>
        </w:rPr>
        <w:t>,</w:t>
      </w:r>
      <w:r w:rsidR="00E7596C">
        <w:rPr>
          <w:rFonts w:ascii="Verdana" w:hAnsi="Verdana"/>
          <w:sz w:val="24"/>
          <w:szCs w:val="24"/>
        </w:rPr>
        <w:t xml:space="preserve"> </w:t>
      </w:r>
      <w:r w:rsidR="00897748">
        <w:rPr>
          <w:rFonts w:ascii="Verdana" w:hAnsi="Verdana"/>
          <w:sz w:val="24"/>
          <w:szCs w:val="24"/>
        </w:rPr>
        <w:t>como se ha tratado de presentar a la opinión pública</w:t>
      </w:r>
      <w:r w:rsidR="00E7596C">
        <w:rPr>
          <w:rFonts w:ascii="Verdana" w:hAnsi="Verdana"/>
          <w:sz w:val="24"/>
          <w:szCs w:val="24"/>
        </w:rPr>
        <w:t>. El sector</w:t>
      </w:r>
      <w:r>
        <w:rPr>
          <w:rFonts w:ascii="Verdana" w:hAnsi="Verdana"/>
          <w:sz w:val="24"/>
          <w:szCs w:val="24"/>
        </w:rPr>
        <w:t xml:space="preserve"> petrolero</w:t>
      </w:r>
      <w:r w:rsidR="00E7596C">
        <w:rPr>
          <w:rFonts w:ascii="Verdana" w:hAnsi="Verdana"/>
          <w:sz w:val="24"/>
          <w:szCs w:val="24"/>
        </w:rPr>
        <w:t xml:space="preserve"> resulta el más afectado por las tijeras hacendarias</w:t>
      </w:r>
      <w:r w:rsidR="00D3604C">
        <w:rPr>
          <w:rFonts w:ascii="Verdana" w:hAnsi="Verdana"/>
          <w:sz w:val="24"/>
          <w:szCs w:val="24"/>
        </w:rPr>
        <w:t>,</w:t>
      </w:r>
      <w:r w:rsidR="00E7596C">
        <w:rPr>
          <w:rFonts w:ascii="Verdana" w:hAnsi="Verdana"/>
          <w:sz w:val="24"/>
          <w:szCs w:val="24"/>
        </w:rPr>
        <w:t xml:space="preserve"> que una vez más abusan de Pemex al dejarlo sin recursos </w:t>
      </w:r>
      <w:r w:rsidR="00767805">
        <w:rPr>
          <w:rFonts w:ascii="Verdana" w:hAnsi="Verdana"/>
          <w:sz w:val="24"/>
          <w:szCs w:val="24"/>
        </w:rPr>
        <w:t>suficientes para ejercer sus funciones. Por momentos se olvidan en el Gobierno Federal</w:t>
      </w:r>
      <w:r w:rsidR="00E7596C">
        <w:rPr>
          <w:rFonts w:ascii="Verdana" w:hAnsi="Verdana"/>
          <w:sz w:val="24"/>
          <w:szCs w:val="24"/>
        </w:rPr>
        <w:t xml:space="preserve"> que</w:t>
      </w:r>
      <w:r w:rsidR="00E620C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 volumen de producción de crudo y otros petrolíferos </w:t>
      </w:r>
      <w:r w:rsidR="00E7596C">
        <w:rPr>
          <w:rFonts w:ascii="Verdana" w:hAnsi="Verdana"/>
          <w:sz w:val="24"/>
          <w:szCs w:val="24"/>
        </w:rPr>
        <w:t xml:space="preserve">se ha reducido casi 30 por ciento </w:t>
      </w:r>
      <w:r w:rsidR="00E620C5">
        <w:rPr>
          <w:rFonts w:ascii="Verdana" w:hAnsi="Verdana"/>
          <w:sz w:val="24"/>
          <w:szCs w:val="24"/>
        </w:rPr>
        <w:t>en la última década, precisamente por la falta de inversión en exploración y extracción</w:t>
      </w:r>
      <w:r w:rsidR="00767805">
        <w:rPr>
          <w:rFonts w:ascii="Verdana" w:hAnsi="Verdana"/>
          <w:sz w:val="24"/>
          <w:szCs w:val="24"/>
        </w:rPr>
        <w:t xml:space="preserve"> y que uno de los objetivos prioritarios de la reforma energética es precisamente restituir la producción perdida en todos estos años.</w:t>
      </w:r>
    </w:p>
    <w:p w:rsidR="00897748" w:rsidRDefault="00897748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Por otra parte,</w:t>
      </w:r>
      <w:r w:rsidR="009B6DF1">
        <w:rPr>
          <w:rFonts w:ascii="Verdana" w:hAnsi="Verdana"/>
          <w:sz w:val="24"/>
          <w:szCs w:val="24"/>
        </w:rPr>
        <w:t xml:space="preserve"> en cuanto </w:t>
      </w:r>
      <w:r>
        <w:rPr>
          <w:rFonts w:ascii="Verdana" w:hAnsi="Verdana"/>
          <w:sz w:val="24"/>
          <w:szCs w:val="24"/>
        </w:rPr>
        <w:t>al momento, la contracción del gasto es anticlimática ya que comenzará a aplicarse justo cuando la economía privada parecía salir a</w:t>
      </w:r>
      <w:r w:rsidR="009B6DF1">
        <w:rPr>
          <w:rFonts w:ascii="Verdana" w:hAnsi="Verdana"/>
          <w:sz w:val="24"/>
          <w:szCs w:val="24"/>
        </w:rPr>
        <w:t>vante</w:t>
      </w:r>
      <w:r>
        <w:rPr>
          <w:rFonts w:ascii="Verdana" w:hAnsi="Verdana"/>
          <w:sz w:val="24"/>
          <w:szCs w:val="24"/>
        </w:rPr>
        <w:t xml:space="preserve">. En una coyuntura en la que los consumidores no han consolidado la confianza y los recursos para normalizar sus </w:t>
      </w:r>
      <w:r w:rsidR="00785162">
        <w:rPr>
          <w:rFonts w:ascii="Verdana" w:hAnsi="Verdana"/>
          <w:sz w:val="24"/>
          <w:szCs w:val="24"/>
        </w:rPr>
        <w:t xml:space="preserve">patrones de demanda </w:t>
      </w:r>
      <w:r>
        <w:rPr>
          <w:rFonts w:ascii="Verdana" w:hAnsi="Verdana"/>
          <w:sz w:val="24"/>
          <w:szCs w:val="24"/>
        </w:rPr>
        <w:t xml:space="preserve"> y en el que las empresas mantienen dudas sobre la conveniencia de invertir para ampliar su capacidad productiva, el gasto público en vez de ser un aliento</w:t>
      </w:r>
      <w:r w:rsidR="0076780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com</w:t>
      </w:r>
      <w:r w:rsidR="00767805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se tenía previsto y anunciado</w:t>
      </w:r>
      <w:r w:rsidR="0076780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será un freno.</w:t>
      </w:r>
    </w:p>
    <w:p w:rsidR="009B6DF1" w:rsidRDefault="009B6DF1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en verdad se cumple el recorte presupuestal es factible que la economía crezca por debajo de su tasa natural</w:t>
      </w:r>
      <w:r w:rsidR="00534E19">
        <w:rPr>
          <w:rFonts w:ascii="Verdana" w:hAnsi="Verdana"/>
          <w:sz w:val="24"/>
          <w:szCs w:val="24"/>
        </w:rPr>
        <w:t xml:space="preserve"> </w:t>
      </w:r>
      <w:r w:rsidR="008D51A8">
        <w:rPr>
          <w:rFonts w:ascii="Verdana" w:hAnsi="Verdana"/>
          <w:sz w:val="24"/>
          <w:szCs w:val="24"/>
        </w:rPr>
        <w:t xml:space="preserve">por tercer año consecutivo, </w:t>
      </w:r>
      <w:r>
        <w:rPr>
          <w:rFonts w:ascii="Verdana" w:hAnsi="Verdana"/>
          <w:sz w:val="24"/>
          <w:szCs w:val="24"/>
        </w:rPr>
        <w:t>muy posiblemente 2.8 por ciento</w:t>
      </w:r>
      <w:r w:rsidR="008D51A8">
        <w:rPr>
          <w:rFonts w:ascii="Verdana" w:hAnsi="Verdana"/>
          <w:sz w:val="24"/>
          <w:szCs w:val="24"/>
        </w:rPr>
        <w:t xml:space="preserve"> en comparación con 3.2 por ciento que se preveía</w:t>
      </w:r>
      <w:r w:rsidR="00534E19">
        <w:rPr>
          <w:rFonts w:ascii="Verdana" w:hAnsi="Verdana"/>
          <w:sz w:val="24"/>
          <w:szCs w:val="24"/>
        </w:rPr>
        <w:t xml:space="preserve"> antes del ajuste pr</w:t>
      </w:r>
      <w:r w:rsidR="008D51A8">
        <w:rPr>
          <w:rFonts w:ascii="Verdana" w:hAnsi="Verdana"/>
          <w:sz w:val="24"/>
          <w:szCs w:val="24"/>
        </w:rPr>
        <w:t>esupuestal. Este</w:t>
      </w:r>
      <w:r>
        <w:rPr>
          <w:rFonts w:ascii="Verdana" w:hAnsi="Verdana"/>
          <w:sz w:val="24"/>
          <w:szCs w:val="24"/>
        </w:rPr>
        <w:t xml:space="preserve"> avance </w:t>
      </w:r>
      <w:r w:rsidR="008D51A8">
        <w:rPr>
          <w:rFonts w:ascii="Verdana" w:hAnsi="Verdana"/>
          <w:sz w:val="24"/>
          <w:szCs w:val="24"/>
        </w:rPr>
        <w:t xml:space="preserve">es </w:t>
      </w:r>
      <w:r>
        <w:rPr>
          <w:rFonts w:ascii="Verdana" w:hAnsi="Verdana"/>
          <w:sz w:val="24"/>
          <w:szCs w:val="24"/>
        </w:rPr>
        <w:t>totalmente insuficiente para satisfacer las n</w:t>
      </w:r>
      <w:r w:rsidR="00215361">
        <w:rPr>
          <w:rFonts w:ascii="Verdana" w:hAnsi="Verdana"/>
          <w:sz w:val="24"/>
          <w:szCs w:val="24"/>
        </w:rPr>
        <w:t>ecesidades laborales y sociales del país.</w:t>
      </w:r>
    </w:p>
    <w:p w:rsidR="00534E19" w:rsidRDefault="00534E19" w:rsidP="00476F9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difícil precisar </w:t>
      </w:r>
      <w:proofErr w:type="spellStart"/>
      <w:r>
        <w:rPr>
          <w:rFonts w:ascii="Verdana" w:hAnsi="Verdana"/>
          <w:sz w:val="24"/>
          <w:szCs w:val="24"/>
        </w:rPr>
        <w:t>cuanto</w:t>
      </w:r>
      <w:proofErr w:type="spellEnd"/>
      <w:r>
        <w:rPr>
          <w:rFonts w:ascii="Verdana" w:hAnsi="Verdana"/>
          <w:sz w:val="24"/>
          <w:szCs w:val="24"/>
        </w:rPr>
        <w:t xml:space="preserve"> han costado al país</w:t>
      </w:r>
      <w:r w:rsidR="00E854B6">
        <w:rPr>
          <w:rFonts w:ascii="Verdana" w:hAnsi="Verdana"/>
          <w:sz w:val="24"/>
          <w:szCs w:val="24"/>
        </w:rPr>
        <w:t xml:space="preserve"> los desaciertos</w:t>
      </w:r>
      <w:bookmarkStart w:id="0" w:name="_GoBack"/>
      <w:bookmarkEnd w:id="0"/>
      <w:r w:rsidR="007F7B74">
        <w:rPr>
          <w:rFonts w:ascii="Verdana" w:hAnsi="Verdana"/>
          <w:sz w:val="24"/>
          <w:szCs w:val="24"/>
        </w:rPr>
        <w:t xml:space="preserve"> de la política fiscal de</w:t>
      </w:r>
      <w:r>
        <w:rPr>
          <w:rFonts w:ascii="Verdana" w:hAnsi="Verdana"/>
          <w:sz w:val="24"/>
          <w:szCs w:val="24"/>
        </w:rPr>
        <w:t xml:space="preserve"> los pa</w:t>
      </w:r>
      <w:r w:rsidR="007F7B74">
        <w:rPr>
          <w:rFonts w:ascii="Verdana" w:hAnsi="Verdana"/>
          <w:sz w:val="24"/>
          <w:szCs w:val="24"/>
        </w:rPr>
        <w:t>sados tres años, aunque podría aventurarse que la cifra ronda</w:t>
      </w:r>
      <w:r>
        <w:rPr>
          <w:rFonts w:ascii="Verdana" w:hAnsi="Verdana"/>
          <w:sz w:val="24"/>
          <w:szCs w:val="24"/>
        </w:rPr>
        <w:t xml:space="preserve"> </w:t>
      </w:r>
      <w:r w:rsidR="00B87683">
        <w:rPr>
          <w:rFonts w:ascii="Verdana" w:hAnsi="Verdana"/>
          <w:sz w:val="24"/>
          <w:szCs w:val="24"/>
        </w:rPr>
        <w:t xml:space="preserve">al menos </w:t>
      </w:r>
      <w:r>
        <w:rPr>
          <w:rFonts w:ascii="Verdana" w:hAnsi="Verdana"/>
          <w:sz w:val="24"/>
          <w:szCs w:val="24"/>
        </w:rPr>
        <w:t xml:space="preserve">1 por ciento del </w:t>
      </w:r>
      <w:r w:rsidR="00B87683">
        <w:rPr>
          <w:rFonts w:ascii="Verdana" w:hAnsi="Verdana"/>
          <w:sz w:val="24"/>
          <w:szCs w:val="24"/>
        </w:rPr>
        <w:t xml:space="preserve">PIB, o sea unos </w:t>
      </w:r>
      <w:r>
        <w:rPr>
          <w:rFonts w:ascii="Verdana" w:hAnsi="Verdana"/>
          <w:sz w:val="24"/>
          <w:szCs w:val="24"/>
        </w:rPr>
        <w:t xml:space="preserve"> $180 mil millones de pesos. No es poca cosa para un país lleno de carencias.</w:t>
      </w:r>
    </w:p>
    <w:p w:rsidR="009B6DF1" w:rsidRDefault="009B6DF1" w:rsidP="00476F98">
      <w:pPr>
        <w:jc w:val="both"/>
        <w:rPr>
          <w:rFonts w:ascii="Verdana" w:hAnsi="Verdana"/>
          <w:sz w:val="24"/>
          <w:szCs w:val="24"/>
        </w:rPr>
      </w:pPr>
    </w:p>
    <w:p w:rsidR="00897748" w:rsidRPr="00142DFC" w:rsidRDefault="00897748" w:rsidP="00476F98">
      <w:pPr>
        <w:jc w:val="both"/>
        <w:rPr>
          <w:rFonts w:ascii="Verdana" w:hAnsi="Verdana"/>
          <w:sz w:val="24"/>
          <w:szCs w:val="24"/>
        </w:rPr>
      </w:pPr>
    </w:p>
    <w:p w:rsidR="005914F1" w:rsidRPr="00EE3538" w:rsidRDefault="00EE3538" w:rsidP="00E00E4B">
      <w:pPr>
        <w:rPr>
          <w:rFonts w:ascii="Verdana" w:hAnsi="Verdana"/>
          <w:i/>
          <w:sz w:val="24"/>
          <w:szCs w:val="24"/>
        </w:rPr>
      </w:pPr>
      <w:r w:rsidRPr="00EE3538">
        <w:rPr>
          <w:rFonts w:ascii="Verdana" w:hAnsi="Verdana"/>
          <w:i/>
          <w:sz w:val="24"/>
          <w:szCs w:val="24"/>
        </w:rPr>
        <w:t>Socio de GEA grupo de Economistas y Asociados.</w:t>
      </w:r>
    </w:p>
    <w:sectPr w:rsidR="005914F1" w:rsidRPr="00EE3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4B"/>
    <w:rsid w:val="0001514D"/>
    <w:rsid w:val="00142DFC"/>
    <w:rsid w:val="00215361"/>
    <w:rsid w:val="003A472F"/>
    <w:rsid w:val="00423E5F"/>
    <w:rsid w:val="004349D0"/>
    <w:rsid w:val="0045540A"/>
    <w:rsid w:val="00476F98"/>
    <w:rsid w:val="00522EFD"/>
    <w:rsid w:val="00534E19"/>
    <w:rsid w:val="005914F1"/>
    <w:rsid w:val="00597F6B"/>
    <w:rsid w:val="00767805"/>
    <w:rsid w:val="00773564"/>
    <w:rsid w:val="00785162"/>
    <w:rsid w:val="007965CD"/>
    <w:rsid w:val="007C66DE"/>
    <w:rsid w:val="007F7B74"/>
    <w:rsid w:val="00897748"/>
    <w:rsid w:val="008D0288"/>
    <w:rsid w:val="008D51A8"/>
    <w:rsid w:val="009B6DF1"/>
    <w:rsid w:val="009D14FC"/>
    <w:rsid w:val="00B26C5C"/>
    <w:rsid w:val="00B87683"/>
    <w:rsid w:val="00BA71BA"/>
    <w:rsid w:val="00C31A79"/>
    <w:rsid w:val="00C86C17"/>
    <w:rsid w:val="00CB657A"/>
    <w:rsid w:val="00D3604C"/>
    <w:rsid w:val="00DD222D"/>
    <w:rsid w:val="00E00E4B"/>
    <w:rsid w:val="00E528DA"/>
    <w:rsid w:val="00E620C5"/>
    <w:rsid w:val="00E7596C"/>
    <w:rsid w:val="00E854B6"/>
    <w:rsid w:val="00EE353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03651-DA81-4CF1-B727-6BC06176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675</Words>
  <Characters>3245</Characters>
  <Application>Microsoft Office Word</Application>
  <DocSecurity>0</DocSecurity>
  <Lines>63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32</cp:revision>
  <dcterms:created xsi:type="dcterms:W3CDTF">2015-02-10T05:43:00Z</dcterms:created>
  <dcterms:modified xsi:type="dcterms:W3CDTF">2015-02-10T07:21:00Z</dcterms:modified>
</cp:coreProperties>
</file>